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1" w:rsidRDefault="00737F82" w:rsidP="00D7025C">
      <w:pPr>
        <w:ind w:left="-567"/>
        <w:jc w:val="center"/>
        <w:rPr>
          <w:rStyle w:val="tlid-translation"/>
          <w:b/>
          <w:i/>
          <w:sz w:val="22"/>
          <w:szCs w:val="22"/>
          <w:lang w:val="be-BY"/>
        </w:rPr>
      </w:pPr>
      <w:r w:rsidRPr="00760A91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38735</wp:posOffset>
            </wp:positionV>
            <wp:extent cx="1323975" cy="1607820"/>
            <wp:effectExtent l="19050" t="0" r="9525" b="0"/>
            <wp:wrapSquare wrapText="bothSides"/>
            <wp:docPr id="2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A91">
        <w:rPr>
          <w:rStyle w:val="tlid-translation"/>
          <w:sz w:val="22"/>
          <w:szCs w:val="22"/>
          <w:lang w:val="be-BY"/>
        </w:rPr>
        <w:t>І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Ф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Р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М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Ц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Ы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Й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 xml:space="preserve">Е 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П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В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Д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М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Л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  <w:r w:rsidRPr="002D7D89">
        <w:rPr>
          <w:sz w:val="22"/>
          <w:szCs w:val="22"/>
          <w:lang w:val="be-BY"/>
        </w:rPr>
        <w:br/>
      </w:r>
      <w:r w:rsidRPr="002D7D89">
        <w:rPr>
          <w:sz w:val="22"/>
          <w:szCs w:val="22"/>
          <w:lang w:val="be-BY"/>
        </w:rPr>
        <w:br/>
      </w:r>
      <w:r w:rsidR="00760A91" w:rsidRPr="00760A91">
        <w:rPr>
          <w:rStyle w:val="tlid-translation"/>
          <w:b/>
          <w:sz w:val="18"/>
          <w:szCs w:val="18"/>
          <w:lang w:val="be-BY"/>
        </w:rPr>
        <w:t>МІНІСТЭРСТВА АДУКАЦЫІ</w:t>
      </w:r>
      <w:r w:rsidR="00760A91" w:rsidRPr="00760A91">
        <w:rPr>
          <w:b/>
          <w:sz w:val="18"/>
          <w:szCs w:val="18"/>
          <w:lang w:val="be-BY"/>
        </w:rPr>
        <w:br/>
      </w:r>
      <w:r w:rsidR="00760A91" w:rsidRPr="00760A91">
        <w:rPr>
          <w:rStyle w:val="tlid-translation"/>
          <w:b/>
          <w:sz w:val="18"/>
          <w:szCs w:val="18"/>
          <w:lang w:val="be-BY"/>
        </w:rPr>
        <w:t>РЭСПУБЛІКІ БЕЛАРУСЬ</w:t>
      </w:r>
      <w:r w:rsidR="00760A91" w:rsidRPr="00760A91">
        <w:rPr>
          <w:b/>
          <w:sz w:val="18"/>
          <w:szCs w:val="18"/>
          <w:lang w:val="be-BY"/>
        </w:rPr>
        <w:br/>
      </w:r>
      <w:r w:rsidR="00760A91" w:rsidRPr="00760A91">
        <w:rPr>
          <w:rStyle w:val="tlid-translation"/>
          <w:b/>
          <w:sz w:val="18"/>
          <w:szCs w:val="18"/>
          <w:lang w:val="be-BY"/>
        </w:rPr>
        <w:t>УСТАНОВА АДУКАЦЫІ</w:t>
      </w:r>
      <w:r w:rsidR="00760A91" w:rsidRPr="00760A91">
        <w:rPr>
          <w:b/>
          <w:sz w:val="18"/>
          <w:szCs w:val="18"/>
          <w:lang w:val="be-BY"/>
        </w:rPr>
        <w:br/>
      </w:r>
      <w:r w:rsidR="00760A91" w:rsidRPr="00760A91">
        <w:rPr>
          <w:rStyle w:val="tlid-translation"/>
          <w:b/>
          <w:sz w:val="18"/>
          <w:szCs w:val="18"/>
          <w:lang w:val="be-BY"/>
        </w:rPr>
        <w:t>«МАГІЛЁЎСКІ ДЗЯРЖАЎНЫ УНІВЕРСІТЭТ</w:t>
      </w:r>
      <w:r w:rsidR="00760A91" w:rsidRPr="00760A91">
        <w:rPr>
          <w:b/>
          <w:sz w:val="18"/>
          <w:szCs w:val="18"/>
          <w:lang w:val="be-BY"/>
        </w:rPr>
        <w:br/>
      </w:r>
      <w:r w:rsidR="00760A91" w:rsidRPr="00760A91">
        <w:rPr>
          <w:rStyle w:val="tlid-translation"/>
          <w:b/>
          <w:sz w:val="18"/>
          <w:szCs w:val="18"/>
          <w:lang w:val="be-BY"/>
        </w:rPr>
        <w:t>ІМЯ А.А.КУЛЯШОВА »</w:t>
      </w:r>
      <w:r w:rsidR="00760A91" w:rsidRPr="00760A91">
        <w:rPr>
          <w:b/>
          <w:sz w:val="18"/>
          <w:szCs w:val="18"/>
          <w:lang w:val="be-BY"/>
        </w:rPr>
        <w:br/>
      </w:r>
      <w:r w:rsidRPr="002D7D89">
        <w:rPr>
          <w:b/>
          <w:sz w:val="22"/>
          <w:szCs w:val="22"/>
          <w:lang w:val="be-BY"/>
        </w:rPr>
        <w:br/>
      </w:r>
    </w:p>
    <w:p w:rsidR="00760A91" w:rsidRDefault="00760A91" w:rsidP="00D7025C">
      <w:pPr>
        <w:ind w:left="-567"/>
        <w:jc w:val="center"/>
        <w:rPr>
          <w:rStyle w:val="tlid-translation"/>
          <w:b/>
          <w:i/>
          <w:sz w:val="22"/>
          <w:szCs w:val="22"/>
          <w:lang w:val="be-BY"/>
        </w:rPr>
      </w:pPr>
    </w:p>
    <w:p w:rsidR="00760A91" w:rsidRPr="00760A91" w:rsidRDefault="00D7025C" w:rsidP="00D7025C">
      <w:pPr>
        <w:ind w:left="-567"/>
        <w:rPr>
          <w:b/>
          <w:i/>
          <w:lang w:val="be-BY"/>
        </w:rPr>
      </w:pPr>
      <w:r>
        <w:rPr>
          <w:rStyle w:val="tlid-translation"/>
          <w:b/>
          <w:i/>
          <w:lang w:val="be-BY"/>
        </w:rPr>
        <w:t xml:space="preserve">       </w:t>
      </w:r>
      <w:r w:rsidR="00737F82" w:rsidRPr="00760A91">
        <w:rPr>
          <w:rStyle w:val="tlid-translation"/>
          <w:b/>
          <w:i/>
          <w:lang w:val="be-BY"/>
        </w:rPr>
        <w:t>Міжнародная навуковая канферэнцыя</w:t>
      </w:r>
    </w:p>
    <w:p w:rsidR="00760A91" w:rsidRPr="00760A91" w:rsidRDefault="00D7025C" w:rsidP="00D7025C">
      <w:pPr>
        <w:ind w:left="-567"/>
        <w:jc w:val="center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i/>
          <w:sz w:val="22"/>
          <w:szCs w:val="22"/>
          <w:lang w:val="be-BY"/>
        </w:rPr>
        <w:t xml:space="preserve">                     </w:t>
      </w:r>
      <w:r w:rsidR="00737F82" w:rsidRPr="002D7D89">
        <w:rPr>
          <w:rStyle w:val="tlid-translation"/>
          <w:b/>
          <w:i/>
          <w:sz w:val="22"/>
          <w:szCs w:val="22"/>
          <w:lang w:val="be-BY"/>
        </w:rPr>
        <w:t xml:space="preserve"> </w:t>
      </w:r>
      <w:r w:rsidR="00760A91" w:rsidRPr="002D7D89">
        <w:rPr>
          <w:rStyle w:val="tlid-translation"/>
          <w:b/>
          <w:i/>
          <w:sz w:val="22"/>
          <w:szCs w:val="22"/>
          <w:lang w:val="be-BY"/>
        </w:rPr>
        <w:t>РАМАН</w:t>
      </w:r>
      <w:r w:rsidR="00760A91">
        <w:rPr>
          <w:rStyle w:val="tlid-translation"/>
          <w:b/>
          <w:i/>
          <w:sz w:val="22"/>
          <w:szCs w:val="22"/>
          <w:lang w:val="be-BY"/>
        </w:rPr>
        <w:t>А</w:t>
      </w:r>
      <w:r w:rsidR="00760A91" w:rsidRPr="002D7D89">
        <w:rPr>
          <w:rStyle w:val="tlid-translation"/>
          <w:b/>
          <w:i/>
          <w:sz w:val="22"/>
          <w:szCs w:val="22"/>
          <w:lang w:val="be-BY"/>
        </w:rPr>
        <w:t>ЎСКІЯ ЧЫТАННІ - XIV</w:t>
      </w:r>
      <w:r w:rsidR="00737F82" w:rsidRPr="002D7D89">
        <w:rPr>
          <w:b/>
          <w:sz w:val="22"/>
          <w:szCs w:val="22"/>
          <w:lang w:val="be-BY"/>
        </w:rPr>
        <w:br/>
      </w:r>
      <w:r w:rsidR="00760A91">
        <w:rPr>
          <w:rStyle w:val="tlid-translation"/>
          <w:b/>
          <w:sz w:val="22"/>
          <w:szCs w:val="22"/>
          <w:lang w:val="be-BY"/>
        </w:rPr>
        <w:t xml:space="preserve">28-29 лістапада 2019 года </w:t>
      </w:r>
      <w:r w:rsidR="00760A91" w:rsidRPr="00760A91">
        <w:rPr>
          <w:rStyle w:val="tlid-translation"/>
          <w:sz w:val="22"/>
          <w:szCs w:val="22"/>
          <w:lang w:val="be-BY"/>
        </w:rPr>
        <w:t>установа адукацыі “Магілёўскі дзяржаўны універсітэт імя А.А. Куляшова” праводзіць міжнародную навуковую канферэнцыю</w:t>
      </w:r>
    </w:p>
    <w:p w:rsidR="00760A91" w:rsidRDefault="00760A91" w:rsidP="00D7025C">
      <w:pPr>
        <w:ind w:left="-567"/>
        <w:jc w:val="both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                                           </w:t>
      </w:r>
    </w:p>
    <w:p w:rsidR="009745E5" w:rsidRPr="002D7D89" w:rsidRDefault="00760A91" w:rsidP="00D7025C">
      <w:pPr>
        <w:ind w:left="-567"/>
        <w:jc w:val="both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                                                              </w:t>
      </w:r>
      <w:r w:rsidR="00737F82" w:rsidRPr="002D7D89">
        <w:rPr>
          <w:rStyle w:val="tlid-translation"/>
          <w:b/>
          <w:sz w:val="22"/>
          <w:szCs w:val="22"/>
          <w:lang w:val="be-BY"/>
        </w:rPr>
        <w:t>Асноўныя напрамкі работы:</w:t>
      </w:r>
    </w:p>
    <w:p w:rsidR="00737F82" w:rsidRPr="002D7D89" w:rsidRDefault="00737F82" w:rsidP="00D7025C">
      <w:pPr>
        <w:ind w:left="-567"/>
        <w:rPr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1.</w:t>
      </w:r>
      <w:r w:rsidR="00760A91">
        <w:rPr>
          <w:rStyle w:val="tlid-translation"/>
          <w:b/>
          <w:sz w:val="22"/>
          <w:szCs w:val="22"/>
          <w:lang w:val="be-BY"/>
        </w:rPr>
        <w:t xml:space="preserve">  </w:t>
      </w:r>
      <w:r w:rsidRPr="002D7D89">
        <w:rPr>
          <w:rStyle w:val="tlid-translation"/>
          <w:sz w:val="22"/>
          <w:szCs w:val="22"/>
          <w:lang w:val="be-BY"/>
        </w:rPr>
        <w:t xml:space="preserve"> Актуальныя праблемы гісторыі і культуры ўсходніх славян (Расіі, Украіны, Беларусі).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2.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Гістарыяграфія і крыніцазнаўства гісторыі Беларусі і народаў свету.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3.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Дыскусійныя праблемы філасофіі, культуралогіі і рэлігіязнаўства.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4.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Гісторыя цывілізацый: генезіс, развіццё і сучасны стан.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5.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Развіццё археалогіі і краязнаўства: гісторыя, сучаснасць і перспектывы.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6.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Актуальныя праблемы мовазнаўства. Ўсходнеславянскія мовы ў еўрапейскім лингвокультурном прасторы.</w:t>
      </w:r>
    </w:p>
    <w:p w:rsidR="00737F82" w:rsidRPr="002D7D89" w:rsidRDefault="00737F82" w:rsidP="00D7025C">
      <w:pPr>
        <w:ind w:left="-567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7.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Раманскія і германскія мовы ў адукацыі і культуры ўсходнеславянскіх краін.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8.</w:t>
      </w:r>
      <w:r w:rsidR="00760A91">
        <w:rPr>
          <w:rStyle w:val="tlid-translation"/>
          <w:b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Актуальныя праблемы літаратуразнаўства. Літаратуры усходнеславянскіх народаў і еўрапейскі літаратурны працэс.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9.</w:t>
      </w:r>
      <w:r w:rsidRPr="002D7D89">
        <w:rPr>
          <w:rStyle w:val="tlid-translation"/>
          <w:sz w:val="22"/>
          <w:szCs w:val="22"/>
          <w:lang w:val="be-BY"/>
        </w:rPr>
        <w:t xml:space="preserve"> </w:t>
      </w:r>
      <w:r w:rsidR="00760A91">
        <w:rPr>
          <w:rStyle w:val="tlid-translation"/>
          <w:sz w:val="22"/>
          <w:szCs w:val="22"/>
          <w:lang w:val="be-BY"/>
        </w:rPr>
        <w:t xml:space="preserve">   </w:t>
      </w:r>
      <w:r w:rsidRPr="002D7D89">
        <w:rPr>
          <w:rStyle w:val="tlid-translation"/>
          <w:sz w:val="22"/>
          <w:szCs w:val="22"/>
          <w:lang w:val="be-BY"/>
        </w:rPr>
        <w:t>Метадалогія і метады даследаванні ў гуманітарных навуках. Міждысцыплінарныя сувязі.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10.</w:t>
      </w:r>
      <w:r w:rsidRPr="002D7D89">
        <w:rPr>
          <w:rStyle w:val="tlid-translation"/>
          <w:sz w:val="22"/>
          <w:szCs w:val="22"/>
          <w:lang w:val="be-BY"/>
        </w:rPr>
        <w:t xml:space="preserve"> Сацыякультурныя і каштоўнасна-арыентаваныя асновы развіцця беларускага грамадства на сучасным этапе.</w:t>
      </w:r>
    </w:p>
    <w:p w:rsidR="00737F82" w:rsidRPr="002D7D89" w:rsidRDefault="00737F82" w:rsidP="00D7025C">
      <w:pPr>
        <w:ind w:left="-567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11.</w:t>
      </w:r>
      <w:r w:rsidR="00760A91">
        <w:rPr>
          <w:rStyle w:val="tlid-translation"/>
          <w:b/>
          <w:sz w:val="22"/>
          <w:szCs w:val="22"/>
          <w:lang w:val="be-BY"/>
        </w:rPr>
        <w:t xml:space="preserve">  </w:t>
      </w:r>
      <w:r w:rsidRPr="002D7D89">
        <w:rPr>
          <w:rStyle w:val="tlid-translation"/>
          <w:sz w:val="22"/>
          <w:szCs w:val="22"/>
          <w:lang w:val="be-BY"/>
        </w:rPr>
        <w:t xml:space="preserve"> Актуальныя праблемы сацыяльна-палітычнай сітуацыі ў Рэспубліцы Беларусь і шляхі іх рэгулявання. Канстытуцыйнае развіццё Рэспублікі Беларусь.</w:t>
      </w:r>
    </w:p>
    <w:p w:rsidR="00C92D66" w:rsidRPr="002D7D89" w:rsidRDefault="00737F82" w:rsidP="00D7025C">
      <w:pPr>
        <w:ind w:left="-567"/>
        <w:rPr>
          <w:rStyle w:val="tlid-translation"/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Pr="00760A91">
        <w:rPr>
          <w:rStyle w:val="tlid-translation"/>
          <w:b/>
          <w:sz w:val="22"/>
          <w:szCs w:val="22"/>
          <w:lang w:val="be-BY"/>
        </w:rPr>
        <w:t>Рабочыя мовы канферэнцыі</w:t>
      </w:r>
      <w:r w:rsidRPr="002D7D89">
        <w:rPr>
          <w:rStyle w:val="tlid-translation"/>
          <w:sz w:val="22"/>
          <w:szCs w:val="22"/>
          <w:lang w:val="be-BY"/>
        </w:rPr>
        <w:t xml:space="preserve"> - беларуская, руская, украінская, польская, англійская.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sz w:val="22"/>
          <w:szCs w:val="22"/>
          <w:lang w:val="be-BY"/>
        </w:rPr>
        <w:t xml:space="preserve">Форма правядзення канферэнцыі - вочная, завочная. У рамках канферэнцыі плануецца правядзенне пленарнага пасяджэння, праца секцый па напрамках. </w:t>
      </w:r>
      <w:r w:rsidRPr="00760A91">
        <w:rPr>
          <w:rStyle w:val="tlid-translation"/>
          <w:b/>
          <w:sz w:val="22"/>
          <w:szCs w:val="22"/>
          <w:lang w:val="be-BY"/>
        </w:rPr>
        <w:t>Рэгламент:</w:t>
      </w:r>
      <w:r w:rsidRPr="002D7D89">
        <w:rPr>
          <w:rStyle w:val="tlid-translation"/>
          <w:sz w:val="22"/>
          <w:szCs w:val="22"/>
          <w:lang w:val="be-BY"/>
        </w:rPr>
        <w:t xml:space="preserve"> пленарны даклад - да 20 хвілін, секцыйны даклад - да 10 хвілін</w:t>
      </w:r>
      <w:r w:rsidR="00C92D66" w:rsidRPr="002D7D89">
        <w:rPr>
          <w:rStyle w:val="tlid-translation"/>
          <w:sz w:val="22"/>
          <w:szCs w:val="22"/>
          <w:lang w:val="be-BY"/>
        </w:rPr>
        <w:t>.</w:t>
      </w:r>
    </w:p>
    <w:p w:rsidR="00C92D66" w:rsidRPr="002D7D89" w:rsidRDefault="00737F82" w:rsidP="00D7025C">
      <w:pPr>
        <w:ind w:left="-567"/>
        <w:rPr>
          <w:rStyle w:val="tlid-translation"/>
          <w:b/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="00D7025C">
        <w:rPr>
          <w:rStyle w:val="tlid-translation"/>
          <w:b/>
          <w:sz w:val="22"/>
          <w:szCs w:val="22"/>
          <w:lang w:val="be-BY"/>
        </w:rPr>
        <w:t xml:space="preserve">       </w:t>
      </w:r>
      <w:r w:rsidRPr="002D7D89">
        <w:rPr>
          <w:rStyle w:val="tlid-translation"/>
          <w:b/>
          <w:sz w:val="22"/>
          <w:szCs w:val="22"/>
          <w:lang w:val="be-BY"/>
        </w:rPr>
        <w:t>Кантактная інфармацыя:</w:t>
      </w:r>
    </w:p>
    <w:p w:rsidR="00C92D66" w:rsidRPr="002D7D89" w:rsidRDefault="00D7025C" w:rsidP="00D7025C">
      <w:pPr>
        <w:ind w:left="-567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</w:t>
      </w:r>
      <w:r w:rsidR="00C92D66" w:rsidRPr="002D7D89">
        <w:rPr>
          <w:rStyle w:val="tlid-translation"/>
          <w:b/>
          <w:sz w:val="22"/>
          <w:szCs w:val="22"/>
          <w:lang w:val="be-BY"/>
        </w:rPr>
        <w:t xml:space="preserve">Каардынатар: </w:t>
      </w:r>
      <w:r w:rsidR="00C92D66" w:rsidRPr="002D7D89">
        <w:rPr>
          <w:rStyle w:val="tlid-translation"/>
          <w:b/>
          <w:sz w:val="22"/>
          <w:szCs w:val="22"/>
          <w:u w:val="single"/>
          <w:lang w:val="be-BY"/>
        </w:rPr>
        <w:t>Ры</w:t>
      </w:r>
      <w:r w:rsidR="00737F82" w:rsidRPr="002D7D89">
        <w:rPr>
          <w:rStyle w:val="tlid-translation"/>
          <w:b/>
          <w:sz w:val="22"/>
          <w:szCs w:val="22"/>
          <w:u w:val="single"/>
          <w:lang w:val="be-BY"/>
        </w:rPr>
        <w:t>ер Якаў Рыгоравіч</w:t>
      </w:r>
      <w:r w:rsidR="00737F82" w:rsidRPr="002D7D89">
        <w:rPr>
          <w:rStyle w:val="tlid-translation"/>
          <w:b/>
          <w:sz w:val="22"/>
          <w:szCs w:val="22"/>
          <w:lang w:val="be-BY"/>
        </w:rPr>
        <w:t>,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b/>
          <w:sz w:val="22"/>
          <w:szCs w:val="22"/>
          <w:lang w:val="be-BY"/>
        </w:rPr>
        <w:t>загадчык кафедры ўсеагульнай гісторыі</w:t>
      </w:r>
      <w:r w:rsidR="00737F82" w:rsidRPr="002D7D89">
        <w:rPr>
          <w:b/>
          <w:sz w:val="22"/>
          <w:szCs w:val="22"/>
          <w:lang w:val="be-BY"/>
        </w:rPr>
        <w:br/>
      </w:r>
      <w:r>
        <w:rPr>
          <w:rStyle w:val="tlid-translation"/>
          <w:b/>
          <w:sz w:val="22"/>
          <w:szCs w:val="22"/>
          <w:lang w:val="be-BY"/>
        </w:rPr>
        <w:t xml:space="preserve">   </w:t>
      </w:r>
      <w:r w:rsidR="00737F82" w:rsidRPr="002D7D89">
        <w:rPr>
          <w:rStyle w:val="tlid-translation"/>
          <w:b/>
          <w:sz w:val="22"/>
          <w:szCs w:val="22"/>
          <w:lang w:val="be-BY"/>
        </w:rPr>
        <w:t>тэл.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(+375 222) 28-36-46.</w:t>
      </w:r>
    </w:p>
    <w:p w:rsidR="00C92D66" w:rsidRPr="002D7D89" w:rsidRDefault="00D7025C" w:rsidP="00D7025C">
      <w:pPr>
        <w:ind w:left="-567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</w:t>
      </w:r>
      <w:r w:rsidR="00737F82" w:rsidRPr="002D7D89">
        <w:rPr>
          <w:rStyle w:val="tlid-translation"/>
          <w:b/>
          <w:sz w:val="22"/>
          <w:szCs w:val="22"/>
          <w:lang w:val="be-BY"/>
        </w:rPr>
        <w:t xml:space="preserve">Сакратар: </w:t>
      </w:r>
      <w:r w:rsidR="00737F82" w:rsidRPr="002D7D89">
        <w:rPr>
          <w:rStyle w:val="tlid-translation"/>
          <w:b/>
          <w:sz w:val="22"/>
          <w:szCs w:val="22"/>
          <w:u w:val="single"/>
          <w:lang w:val="be-BY"/>
        </w:rPr>
        <w:t>Дрэнь Ларыса Анатольеўна</w:t>
      </w:r>
    </w:p>
    <w:p w:rsidR="00C92D66" w:rsidRPr="002D7D89" w:rsidRDefault="00D7025C" w:rsidP="00D7025C">
      <w:pPr>
        <w:ind w:left="-567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</w:t>
      </w:r>
      <w:r w:rsidR="00737F82" w:rsidRPr="002D7D89">
        <w:rPr>
          <w:rStyle w:val="tlid-translation"/>
          <w:b/>
          <w:sz w:val="22"/>
          <w:szCs w:val="22"/>
          <w:lang w:val="be-BY"/>
        </w:rPr>
        <w:t>тэл.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(+375 222) 28-36-46.</w:t>
      </w:r>
    </w:p>
    <w:p w:rsidR="00C92D66" w:rsidRPr="002D7D89" w:rsidRDefault="00D7025C" w:rsidP="00D7025C">
      <w:pPr>
        <w:ind w:left="-567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sz w:val="22"/>
          <w:szCs w:val="22"/>
          <w:lang w:val="be-BY"/>
        </w:rPr>
        <w:t xml:space="preserve">   </w:t>
      </w:r>
      <w:r w:rsidR="00737F82" w:rsidRPr="002D7D89">
        <w:rPr>
          <w:rStyle w:val="tlid-translation"/>
          <w:sz w:val="22"/>
          <w:szCs w:val="22"/>
          <w:lang w:val="be-BY"/>
        </w:rPr>
        <w:t>212022, Рэспубліка Беларусь, г. Магілёў, вул. Касманаўтаў, 1, МДУ імя А.А. Куляшова, каб. 503.</w:t>
      </w:r>
    </w:p>
    <w:p w:rsidR="002D7D89" w:rsidRPr="002D7D89" w:rsidRDefault="00D7025C" w:rsidP="00D7025C">
      <w:pPr>
        <w:ind w:left="-567"/>
        <w:rPr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</w:t>
      </w:r>
      <w:r w:rsidR="00737F82" w:rsidRPr="002D7D89">
        <w:rPr>
          <w:rStyle w:val="tlid-translation"/>
          <w:b/>
          <w:sz w:val="22"/>
          <w:szCs w:val="22"/>
          <w:lang w:val="be-BY"/>
        </w:rPr>
        <w:t>E-mail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</w:t>
      </w:r>
      <w:hyperlink r:id="rId7" w:history="1">
        <w:r w:rsidR="002D7D89" w:rsidRPr="00760280">
          <w:rPr>
            <w:rStyle w:val="a3"/>
            <w:sz w:val="20"/>
            <w:szCs w:val="20"/>
            <w:lang w:val="en-US"/>
          </w:rPr>
          <w:t>worldhist</w:t>
        </w:r>
        <w:r w:rsidR="002D7D89" w:rsidRPr="002D7D89">
          <w:rPr>
            <w:rStyle w:val="a3"/>
            <w:sz w:val="20"/>
            <w:szCs w:val="20"/>
            <w:lang w:val="be-BY"/>
          </w:rPr>
          <w:t>@</w:t>
        </w:r>
        <w:r w:rsidR="002D7D89" w:rsidRPr="00760280">
          <w:rPr>
            <w:rStyle w:val="a3"/>
            <w:sz w:val="20"/>
            <w:szCs w:val="20"/>
            <w:lang w:val="en-US"/>
          </w:rPr>
          <w:t>mail</w:t>
        </w:r>
        <w:r w:rsidR="002D7D89" w:rsidRPr="002D7D89">
          <w:rPr>
            <w:rStyle w:val="a3"/>
            <w:sz w:val="20"/>
            <w:szCs w:val="20"/>
            <w:lang w:val="be-BY"/>
          </w:rPr>
          <w:t>.</w:t>
        </w:r>
        <w:r w:rsidR="002D7D89" w:rsidRPr="00760280">
          <w:rPr>
            <w:rStyle w:val="a3"/>
            <w:sz w:val="20"/>
            <w:szCs w:val="20"/>
            <w:lang w:val="en-US"/>
          </w:rPr>
          <w:t>ru</w:t>
        </w:r>
      </w:hyperlink>
    </w:p>
    <w:p w:rsidR="00C92D66" w:rsidRPr="002D7D89" w:rsidRDefault="00D7025C" w:rsidP="00D7025C">
      <w:pPr>
        <w:ind w:left="-567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sz w:val="22"/>
          <w:szCs w:val="22"/>
          <w:lang w:val="be-BY"/>
        </w:rPr>
        <w:t xml:space="preserve">    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Інфармацыя на Інтэрнэт-рэсурсе: </w:t>
      </w:r>
      <w:r w:rsidR="00B96CF3" w:rsidRPr="002D7D89">
        <w:rPr>
          <w:rStyle w:val="tlid-translation"/>
          <w:sz w:val="22"/>
          <w:szCs w:val="22"/>
          <w:lang w:val="be-BY"/>
        </w:rPr>
        <w:fldChar w:fldCharType="begin"/>
      </w:r>
      <w:r w:rsidR="00C92D66" w:rsidRPr="002D7D89">
        <w:rPr>
          <w:rStyle w:val="tlid-translation"/>
          <w:sz w:val="22"/>
          <w:szCs w:val="22"/>
          <w:lang w:val="be-BY"/>
        </w:rPr>
        <w:instrText xml:space="preserve"> HYPERLINK "https://msu.by/konf" </w:instrText>
      </w:r>
      <w:r w:rsidR="00B96CF3" w:rsidRPr="002D7D89">
        <w:rPr>
          <w:rStyle w:val="tlid-translation"/>
          <w:sz w:val="22"/>
          <w:szCs w:val="22"/>
          <w:lang w:val="be-BY"/>
        </w:rPr>
        <w:fldChar w:fldCharType="separate"/>
      </w:r>
      <w:r w:rsidR="00C92D66" w:rsidRPr="002D7D89">
        <w:rPr>
          <w:rStyle w:val="a3"/>
          <w:sz w:val="22"/>
          <w:szCs w:val="22"/>
          <w:lang w:val="be-BY"/>
        </w:rPr>
        <w:t>https://msu.by/konf</w:t>
      </w:r>
      <w:r w:rsidR="00B96CF3" w:rsidRPr="002D7D89">
        <w:rPr>
          <w:rStyle w:val="tlid-translation"/>
          <w:sz w:val="22"/>
          <w:szCs w:val="22"/>
          <w:lang w:val="be-BY"/>
        </w:rPr>
        <w:fldChar w:fldCharType="end"/>
      </w:r>
    </w:p>
    <w:p w:rsidR="00C92D66" w:rsidRPr="00760A91" w:rsidRDefault="00D7025C" w:rsidP="00D7025C">
      <w:pPr>
        <w:ind w:left="-567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sz w:val="22"/>
          <w:szCs w:val="22"/>
          <w:lang w:val="be-BY"/>
        </w:rPr>
        <w:t xml:space="preserve">    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Па выніках канферэнцыі плануецца выданне </w:t>
      </w:r>
      <w:r w:rsidR="00737F82" w:rsidRPr="00760A91">
        <w:rPr>
          <w:rStyle w:val="tlid-translation"/>
          <w:b/>
          <w:sz w:val="22"/>
          <w:szCs w:val="22"/>
          <w:u w:val="single"/>
          <w:lang w:val="be-BY"/>
        </w:rPr>
        <w:t>зборніка навуковых артыкулаў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удзельнікаў канферэнцыі.</w:t>
      </w:r>
      <w:r w:rsidR="00737F82" w:rsidRPr="002D7D89">
        <w:rPr>
          <w:sz w:val="22"/>
          <w:szCs w:val="22"/>
          <w:lang w:val="be-BY"/>
        </w:rPr>
        <w:br/>
      </w:r>
      <w:r w:rsidR="00760A91">
        <w:rPr>
          <w:rStyle w:val="tlid-translation"/>
          <w:b/>
          <w:i/>
          <w:sz w:val="22"/>
          <w:szCs w:val="22"/>
          <w:lang w:val="be-BY"/>
        </w:rPr>
        <w:t xml:space="preserve">               </w:t>
      </w:r>
      <w:r w:rsidR="00737F82" w:rsidRPr="00760A91">
        <w:rPr>
          <w:rStyle w:val="tlid-translation"/>
          <w:b/>
          <w:i/>
          <w:sz w:val="22"/>
          <w:szCs w:val="22"/>
          <w:lang w:val="be-BY"/>
        </w:rPr>
        <w:t>Рэдакцыйны савет пакідае за сабой права адбору матэрыялаў. Матэрыялы, якія не адпавядаюць тэматыцы канферэнцыі альбо не аформленыя ў адпаведнасці з патрабаваннямі, адхіляюцца. Аргкамітэт не дае даведак аб ходзе экспертызы асобных работ.</w:t>
      </w:r>
      <w:r w:rsidR="00737F82" w:rsidRPr="002D7D89">
        <w:rPr>
          <w:sz w:val="22"/>
          <w:szCs w:val="22"/>
          <w:lang w:val="be-BY"/>
        </w:rPr>
        <w:br/>
      </w:r>
      <w:r w:rsidR="00760A91">
        <w:rPr>
          <w:rStyle w:val="tlid-translation"/>
          <w:sz w:val="22"/>
          <w:szCs w:val="22"/>
          <w:lang w:val="be-BY"/>
        </w:rPr>
        <w:t xml:space="preserve">              </w:t>
      </w:r>
      <w:r w:rsidR="00737F82" w:rsidRPr="002D7D89">
        <w:rPr>
          <w:rStyle w:val="tlid-translation"/>
          <w:sz w:val="22"/>
          <w:szCs w:val="22"/>
          <w:lang w:val="be-BY"/>
        </w:rPr>
        <w:t>Установа адукацыі «Магілёўскі дзяржаўны універсітэт імя А.А. Куляшова »</w:t>
      </w:r>
      <w:r w:rsidR="00737F82" w:rsidRPr="00760A91">
        <w:rPr>
          <w:rStyle w:val="tlid-translation"/>
          <w:b/>
          <w:sz w:val="22"/>
          <w:szCs w:val="22"/>
          <w:lang w:val="be-BY"/>
        </w:rPr>
        <w:t xml:space="preserve">пакідае за сабой права </w:t>
      </w:r>
      <w:r w:rsidR="00737F82" w:rsidRPr="00760A91">
        <w:rPr>
          <w:rStyle w:val="tlid-translation"/>
          <w:sz w:val="22"/>
          <w:szCs w:val="22"/>
          <w:lang w:val="be-BY"/>
        </w:rPr>
        <w:t>ажыццяўляць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пераклад матэрыялаў у электронную форму з размяшчэннем іх у электронным архіве бібліятэкі ўстановы адукацыі« Магілёўскі дзяржаўны універсітэт імя А.А. Куляшова »і ў Расійскім індэксе навуковага цытавання на платформе </w:t>
      </w:r>
      <w:r w:rsidR="00737F82" w:rsidRPr="00760A91">
        <w:rPr>
          <w:rStyle w:val="tlid-translation"/>
          <w:b/>
          <w:sz w:val="22"/>
          <w:szCs w:val="22"/>
          <w:u w:val="single"/>
          <w:lang w:val="be-BY"/>
        </w:rPr>
        <w:t>elibrary.ru ў адкрытым доступе.</w:t>
      </w:r>
    </w:p>
    <w:p w:rsidR="00760A91" w:rsidRDefault="00760A91" w:rsidP="00D7025C">
      <w:pPr>
        <w:ind w:left="-567"/>
        <w:rPr>
          <w:rStyle w:val="tlid-translation"/>
          <w:b/>
          <w:sz w:val="22"/>
          <w:szCs w:val="22"/>
          <w:lang w:val="be-BY"/>
        </w:rPr>
      </w:pPr>
    </w:p>
    <w:p w:rsidR="00C92D66" w:rsidRPr="002D7D89" w:rsidRDefault="00D7025C" w:rsidP="00D7025C">
      <w:pPr>
        <w:ind w:left="-567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 xml:space="preserve">             </w:t>
      </w:r>
      <w:r w:rsidR="00737F82" w:rsidRPr="002D7D89">
        <w:rPr>
          <w:rStyle w:val="tlid-translation"/>
          <w:b/>
          <w:sz w:val="22"/>
          <w:szCs w:val="22"/>
          <w:lang w:val="be-BY"/>
        </w:rPr>
        <w:t>Заяўкі на ўдзел у канферэнцыі, матэрыялы дакладаў да 4 лістапада 2019 года неабходна даслаць па E-mail (у «тэме» электроннага ліста зазначаецца - «</w:t>
      </w:r>
      <w:r w:rsidR="00C92D66" w:rsidRPr="002D7D89">
        <w:rPr>
          <w:rStyle w:val="tlid-translation"/>
          <w:b/>
          <w:sz w:val="22"/>
          <w:szCs w:val="22"/>
          <w:lang w:val="be-BY"/>
        </w:rPr>
        <w:t xml:space="preserve">Раманаўскія </w:t>
      </w:r>
      <w:r w:rsidR="00737F82" w:rsidRPr="002D7D89">
        <w:rPr>
          <w:rStyle w:val="tlid-translation"/>
          <w:b/>
          <w:sz w:val="22"/>
          <w:szCs w:val="22"/>
          <w:lang w:val="be-BY"/>
        </w:rPr>
        <w:t xml:space="preserve">чытання»), а таксама ў папяровым варыянце з подпісам аўтара. Запрашэння высылаюцца ўдзельнікам да 20 лістапада 2019 года. </w:t>
      </w:r>
    </w:p>
    <w:p w:rsidR="00C92D66" w:rsidRPr="002D7D89" w:rsidRDefault="00D7025C" w:rsidP="00D7025C">
      <w:pPr>
        <w:ind w:left="-567"/>
        <w:jc w:val="both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lastRenderedPageBreak/>
        <w:t xml:space="preserve">            </w:t>
      </w:r>
      <w:r w:rsidR="00737F82" w:rsidRPr="002D7D89">
        <w:rPr>
          <w:rStyle w:val="tlid-translation"/>
          <w:b/>
          <w:sz w:val="22"/>
          <w:szCs w:val="22"/>
          <w:lang w:val="be-BY"/>
        </w:rPr>
        <w:t>Памер ўнёску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на выданне зборніка навуковых артыкулаў і парадак заключэння дагавора будуць пазначаны ў персанальных запрашэннях. </w:t>
      </w:r>
      <w:r w:rsidR="00737F82" w:rsidRPr="002D7D89">
        <w:rPr>
          <w:rStyle w:val="tlid-translation"/>
          <w:b/>
          <w:sz w:val="22"/>
          <w:szCs w:val="22"/>
          <w:lang w:val="be-BY"/>
        </w:rPr>
        <w:t>Праезд, харчаванне і пражыванне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ўдзельнікаў канферэнцыі за кошт камандзіруючых арганізацый.</w:t>
      </w:r>
    </w:p>
    <w:p w:rsidR="00C92D66" w:rsidRPr="002D7D89" w:rsidRDefault="00737F82" w:rsidP="00D7025C">
      <w:pPr>
        <w:ind w:left="-567"/>
        <w:jc w:val="both"/>
        <w:rPr>
          <w:rStyle w:val="tlid-translation"/>
          <w:b/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="00D7025C">
        <w:rPr>
          <w:rStyle w:val="tlid-translation"/>
          <w:b/>
          <w:sz w:val="22"/>
          <w:szCs w:val="22"/>
          <w:lang w:val="be-BY"/>
        </w:rPr>
        <w:t xml:space="preserve">            </w:t>
      </w:r>
      <w:r w:rsidRPr="002D7D89">
        <w:rPr>
          <w:rStyle w:val="tlid-translation"/>
          <w:b/>
          <w:sz w:val="22"/>
          <w:szCs w:val="22"/>
          <w:lang w:val="be-BY"/>
        </w:rPr>
        <w:t>Аб'ём матэрыялаў - да 4-х поўных старонак фармату А4</w:t>
      </w:r>
      <w:r w:rsidRPr="002D7D89">
        <w:rPr>
          <w:rStyle w:val="tlid-translation"/>
          <w:sz w:val="22"/>
          <w:szCs w:val="22"/>
          <w:lang w:val="be-BY"/>
        </w:rPr>
        <w:t xml:space="preserve">, набраных у рэдактары Word праз 1 інтэрвал шрыфтам Times New Roman 14. Усе палі (верхняе, ніжняе, левае і правае) - па 25 мм. Першы радок - індэкс УДК (выраўноўванне па левым краю), другая - назва (выраўноўванне па цэнтры). Праз радок - прозвішча (і), імя, імя па бацьку аўтара (ов), пасада, месца працы, навуковая ступень, вучонае званне (выраўноўванне па цэнтры). На наступным радку - горад, краіна (выраўноўванне па цэнтры). Праз радок - кароткая анатацыя (да 40 слоў на мове матэрыялаў). Праз радок друкуецца тэкст матэрыялаў (Абзацны доступ 1,25 см). Спасылкі на літаратурныя крыніцы даюцца ў тэксце ў квадратных дужках. Пасля асноўнага тэксту прыводзіцца спіс выкарыстанай літаратуры, які афармляецца ў адпаведнасці з патрабаваннямі </w:t>
      </w:r>
      <w:r w:rsidRPr="002D7D89">
        <w:rPr>
          <w:rStyle w:val="tlid-translation"/>
          <w:b/>
          <w:sz w:val="22"/>
          <w:szCs w:val="22"/>
          <w:lang w:val="be-BY"/>
        </w:rPr>
        <w:t>ДАСТ 7.1</w:t>
      </w:r>
    </w:p>
    <w:p w:rsidR="00C92D66" w:rsidRPr="002D7D89" w:rsidRDefault="00C92D66" w:rsidP="00D7025C">
      <w:pPr>
        <w:ind w:left="-567"/>
        <w:jc w:val="both"/>
        <w:rPr>
          <w:rStyle w:val="tlid-translation"/>
          <w:sz w:val="22"/>
          <w:szCs w:val="22"/>
          <w:lang w:val="be-BY"/>
        </w:rPr>
      </w:pPr>
    </w:p>
    <w:p w:rsidR="00C92D66" w:rsidRPr="002D7D89" w:rsidRDefault="002D7D89" w:rsidP="00D7025C">
      <w:pPr>
        <w:ind w:left="-567"/>
        <w:jc w:val="both"/>
        <w:rPr>
          <w:rStyle w:val="tlid-translation"/>
          <w:b/>
          <w:i/>
          <w:sz w:val="22"/>
          <w:szCs w:val="22"/>
          <w:lang w:val="be-BY"/>
        </w:rPr>
      </w:pPr>
      <w:r>
        <w:rPr>
          <w:rStyle w:val="tlid-translation"/>
          <w:b/>
          <w:i/>
          <w:sz w:val="22"/>
          <w:szCs w:val="22"/>
          <w:lang w:val="be-BY"/>
        </w:rPr>
        <w:t xml:space="preserve">                                                                                                             </w:t>
      </w:r>
      <w:r w:rsidR="00D7025C">
        <w:rPr>
          <w:rStyle w:val="tlid-translation"/>
          <w:b/>
          <w:i/>
          <w:sz w:val="22"/>
          <w:szCs w:val="22"/>
          <w:lang w:val="be-BY"/>
        </w:rPr>
        <w:t xml:space="preserve">            </w:t>
      </w:r>
      <w:r>
        <w:rPr>
          <w:rStyle w:val="tlid-translation"/>
          <w:b/>
          <w:i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b/>
          <w:i/>
          <w:sz w:val="22"/>
          <w:szCs w:val="22"/>
          <w:lang w:val="be-BY"/>
        </w:rPr>
        <w:t>Прыклад афармлення заяўкі</w:t>
      </w:r>
      <w:r w:rsidR="00D7025C">
        <w:rPr>
          <w:rStyle w:val="tlid-translation"/>
          <w:b/>
          <w:i/>
          <w:sz w:val="22"/>
          <w:szCs w:val="22"/>
          <w:lang w:val="be-BY"/>
        </w:rPr>
        <w:t>:</w:t>
      </w:r>
    </w:p>
    <w:p w:rsidR="00C92D66" w:rsidRPr="002D7D89" w:rsidRDefault="00737F82" w:rsidP="00D7025C">
      <w:pPr>
        <w:ind w:left="-567"/>
        <w:jc w:val="center"/>
        <w:rPr>
          <w:rStyle w:val="tlid-translation"/>
          <w:b/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ЗАЯЎКА</w:t>
      </w:r>
      <w:r w:rsidRPr="002D7D89">
        <w:rPr>
          <w:b/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на ўдзел у міжнароднай</w:t>
      </w:r>
      <w:r w:rsidR="00D7025C">
        <w:rPr>
          <w:b/>
          <w:sz w:val="22"/>
          <w:szCs w:val="22"/>
          <w:lang w:val="be-BY"/>
        </w:rPr>
        <w:t xml:space="preserve"> </w:t>
      </w:r>
      <w:r w:rsidRPr="002D7D89">
        <w:rPr>
          <w:rStyle w:val="tlid-translation"/>
          <w:b/>
          <w:sz w:val="22"/>
          <w:szCs w:val="22"/>
          <w:lang w:val="be-BY"/>
        </w:rPr>
        <w:t>навуковай канферэнцыі</w:t>
      </w:r>
      <w:r w:rsidRPr="002D7D89">
        <w:rPr>
          <w:b/>
          <w:sz w:val="22"/>
          <w:szCs w:val="22"/>
          <w:lang w:val="be-BY"/>
        </w:rPr>
        <w:br/>
      </w:r>
      <w:r w:rsidRPr="002D7D89">
        <w:rPr>
          <w:rStyle w:val="tlid-translation"/>
          <w:b/>
          <w:sz w:val="22"/>
          <w:szCs w:val="22"/>
          <w:lang w:val="be-BY"/>
        </w:rPr>
        <w:t>«Раманаўскія чытання - XIV»</w:t>
      </w:r>
      <w:r w:rsidR="00D7025C">
        <w:rPr>
          <w:b/>
          <w:sz w:val="22"/>
          <w:szCs w:val="22"/>
          <w:lang w:val="be-BY"/>
        </w:rPr>
        <w:t xml:space="preserve"> </w:t>
      </w:r>
      <w:r w:rsidRPr="002D7D89">
        <w:rPr>
          <w:rStyle w:val="tlid-translation"/>
          <w:b/>
          <w:sz w:val="22"/>
          <w:szCs w:val="22"/>
          <w:lang w:val="be-BY"/>
        </w:rPr>
        <w:t>28-29 лістапада 2019 года, г. Магілёў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Прозвішча Імя Імя па бацьку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Сідараў Іван Пятровіч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Назва дакладу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>
              <w:rPr>
                <w:rStyle w:val="tlid-translation"/>
                <w:sz w:val="22"/>
                <w:szCs w:val="22"/>
                <w:lang w:val="be-BY"/>
              </w:rPr>
              <w:t>П</w:t>
            </w:r>
            <w:r w:rsidRPr="002D7D89">
              <w:rPr>
                <w:rStyle w:val="tlid-translation"/>
                <w:sz w:val="22"/>
                <w:szCs w:val="22"/>
                <w:lang w:val="be-BY"/>
              </w:rPr>
              <w:t>раблема ўзаемаадносін паміж ВКЛ і ВКМ у XIV - першай палове XV ст.</w:t>
            </w:r>
          </w:p>
        </w:tc>
      </w:tr>
      <w:tr w:rsidR="00D7025C" w:rsidRPr="002D7D89" w:rsidTr="00557CF5">
        <w:trPr>
          <w:trHeight w:val="1275"/>
        </w:trPr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Пасада і месца працы (прыводзіць поўнае найменне ўстановы і яго падраздзялення)</w:t>
            </w:r>
          </w:p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вучоная ступень і вучонае званне, горад, краіна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дацэнт кафедры гісторыі Беларусі і ўсходніх славян Магілёўскага дзяржаўнага універсітэта імя А.А. Куляшова; кандыдат гістарычных навук, дацэнт (г. Магілёў, Беларусь)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№ з праблемнага поля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1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Адрас для перапіскі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212022, Беларусь, г. Магілёў, вул. Турава, д. 1, кв. 12</w:t>
            </w:r>
            <w:r w:rsidRPr="002D7D89">
              <w:rPr>
                <w:sz w:val="22"/>
                <w:szCs w:val="22"/>
                <w:lang w:val="be-BY"/>
              </w:rPr>
              <w:br/>
            </w:r>
            <w:r w:rsidRPr="002D7D89">
              <w:rPr>
                <w:rStyle w:val="tlid-translation"/>
                <w:sz w:val="22"/>
                <w:szCs w:val="22"/>
                <w:lang w:val="be-BY"/>
              </w:rPr>
              <w:t>Тэл. моб. Velcom 8 029 6111111</w:t>
            </w:r>
            <w:r w:rsidRPr="002D7D89">
              <w:rPr>
                <w:sz w:val="22"/>
                <w:szCs w:val="22"/>
                <w:lang w:val="be-BY"/>
              </w:rPr>
              <w:br/>
            </w:r>
            <w:r w:rsidRPr="002D7D89">
              <w:rPr>
                <w:rStyle w:val="tlid-translation"/>
                <w:sz w:val="22"/>
                <w:szCs w:val="22"/>
                <w:lang w:val="be-BY"/>
              </w:rPr>
              <w:t>Факс (+ код) + 375 (222) 295467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Тэл. раб. ці дом(+ Код).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+ 375 (222) 295467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Тэл. маб.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proofErr w:type="spellStart"/>
            <w:r w:rsidRPr="002D7D89">
              <w:rPr>
                <w:rFonts w:eastAsia="Calibri"/>
                <w:bCs/>
                <w:sz w:val="22"/>
                <w:szCs w:val="22"/>
                <w:lang w:val="en-US"/>
              </w:rPr>
              <w:t>Velcom</w:t>
            </w:r>
            <w:proofErr w:type="spellEnd"/>
            <w:r w:rsidRPr="002D7D89">
              <w:rPr>
                <w:rFonts w:eastAsia="Calibri"/>
                <w:bCs/>
                <w:sz w:val="22"/>
                <w:szCs w:val="22"/>
              </w:rPr>
              <w:t xml:space="preserve"> 8 029 6111111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Fonts w:eastAsia="Calibri"/>
                <w:sz w:val="22"/>
                <w:szCs w:val="22"/>
              </w:rPr>
              <w:t>Факс (+ код)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bCs/>
                <w:sz w:val="22"/>
                <w:szCs w:val="22"/>
                <w:lang w:val="en-US"/>
              </w:rPr>
            </w:pPr>
            <w:r w:rsidRPr="002D7D89">
              <w:rPr>
                <w:rFonts w:eastAsia="Calibri"/>
                <w:spacing w:val="-6"/>
                <w:sz w:val="22"/>
                <w:szCs w:val="22"/>
              </w:rPr>
              <w:t>+ 375</w:t>
            </w:r>
            <w:r w:rsidRPr="002D7D89">
              <w:rPr>
                <w:rFonts w:eastAsia="Calibri"/>
                <w:sz w:val="22"/>
                <w:szCs w:val="22"/>
              </w:rPr>
              <w:t xml:space="preserve"> </w:t>
            </w:r>
            <w:r w:rsidRPr="002D7D89">
              <w:rPr>
                <w:rFonts w:eastAsia="Calibri"/>
                <w:spacing w:val="-6"/>
                <w:sz w:val="22"/>
                <w:szCs w:val="22"/>
              </w:rPr>
              <w:t>(</w:t>
            </w:r>
            <w:r w:rsidRPr="002D7D89">
              <w:rPr>
                <w:rFonts w:eastAsia="Calibri"/>
                <w:bCs/>
                <w:sz w:val="22"/>
                <w:szCs w:val="22"/>
              </w:rPr>
              <w:t>222</w:t>
            </w:r>
            <w:r w:rsidRPr="002D7D89">
              <w:rPr>
                <w:rFonts w:eastAsia="Calibri"/>
                <w:spacing w:val="-6"/>
                <w:sz w:val="22"/>
                <w:szCs w:val="22"/>
              </w:rPr>
              <w:t>) 295467</w:t>
            </w:r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E-mail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hyperlink r:id="rId8" w:history="1">
              <w:r w:rsidRPr="00152F95">
                <w:rPr>
                  <w:rStyle w:val="a3"/>
                  <w:sz w:val="20"/>
                  <w:szCs w:val="20"/>
                  <w:lang w:val="en-US"/>
                </w:rPr>
                <w:t>sidorov_ip@tut.by</w:t>
              </w:r>
            </w:hyperlink>
          </w:p>
        </w:tc>
      </w:tr>
      <w:tr w:rsidR="00D7025C" w:rsidRPr="002D7D89" w:rsidTr="00557CF5">
        <w:tc>
          <w:tcPr>
            <w:tcW w:w="4785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Неабходнасць у гасцініцы</w:t>
            </w:r>
          </w:p>
        </w:tc>
        <w:tc>
          <w:tcPr>
            <w:tcW w:w="4786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Не патрабуецца</w:t>
            </w:r>
          </w:p>
        </w:tc>
      </w:tr>
    </w:tbl>
    <w:p w:rsidR="009745E5" w:rsidRPr="002D7D89" w:rsidRDefault="00737F82" w:rsidP="00D7025C">
      <w:pPr>
        <w:ind w:left="-567"/>
        <w:jc w:val="center"/>
        <w:rPr>
          <w:rStyle w:val="tlid-translation"/>
          <w:b/>
          <w:i/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="002D7D89">
        <w:rPr>
          <w:rStyle w:val="tlid-translation"/>
          <w:b/>
          <w:i/>
          <w:sz w:val="22"/>
          <w:szCs w:val="22"/>
          <w:lang w:val="be-BY"/>
        </w:rPr>
        <w:t xml:space="preserve">                                                                                                                 </w:t>
      </w:r>
      <w:r w:rsidRPr="002D7D89">
        <w:rPr>
          <w:rStyle w:val="tlid-translation"/>
          <w:b/>
          <w:i/>
          <w:sz w:val="22"/>
          <w:szCs w:val="22"/>
          <w:lang w:val="be-BY"/>
        </w:rPr>
        <w:t>Прыклад афармлення тэксту</w:t>
      </w:r>
      <w:r w:rsidR="00D7025C">
        <w:rPr>
          <w:rStyle w:val="tlid-translation"/>
          <w:b/>
          <w:i/>
          <w:sz w:val="22"/>
          <w:szCs w:val="22"/>
          <w:lang w:val="be-BY"/>
        </w:rPr>
        <w:t>:</w:t>
      </w:r>
    </w:p>
    <w:p w:rsidR="009745E5" w:rsidRPr="00D7025C" w:rsidRDefault="00737F82" w:rsidP="00D7025C">
      <w:pPr>
        <w:autoSpaceDE w:val="0"/>
        <w:autoSpaceDN w:val="0"/>
        <w:adjustRightInd w:val="0"/>
        <w:ind w:left="-567"/>
        <w:rPr>
          <w:sz w:val="22"/>
          <w:szCs w:val="22"/>
          <w:lang w:val="be-BY"/>
        </w:rPr>
      </w:pP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sz w:val="22"/>
          <w:szCs w:val="22"/>
          <w:lang w:val="be-BY"/>
        </w:rPr>
        <w:t>УДК</w:t>
      </w:r>
      <w:r w:rsidRPr="002D7D89">
        <w:rPr>
          <w:sz w:val="22"/>
          <w:szCs w:val="22"/>
          <w:lang w:val="be-BY"/>
        </w:rPr>
        <w:br/>
      </w:r>
      <w:r w:rsidR="00D7025C">
        <w:rPr>
          <w:rFonts w:eastAsia="Calibri"/>
          <w:sz w:val="22"/>
          <w:szCs w:val="22"/>
          <w:lang w:val="be-BY"/>
        </w:rPr>
        <w:t xml:space="preserve">                        </w:t>
      </w:r>
      <w:r w:rsidR="009745E5" w:rsidRPr="002D7D89">
        <w:rPr>
          <w:rFonts w:eastAsia="Calibri"/>
          <w:sz w:val="22"/>
          <w:szCs w:val="22"/>
        </w:rPr>
        <w:t xml:space="preserve">Проблема взаимоотношений между ВКЛ и ВКМ в XIV – первой половине XV в. </w:t>
      </w:r>
    </w:p>
    <w:p w:rsidR="009745E5" w:rsidRPr="00D7025C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18"/>
          <w:szCs w:val="18"/>
          <w:u w:val="single"/>
        </w:rPr>
      </w:pPr>
      <w:r w:rsidRPr="00D7025C">
        <w:rPr>
          <w:rFonts w:eastAsia="Calibri"/>
          <w:i/>
          <w:sz w:val="18"/>
          <w:szCs w:val="18"/>
          <w:u w:val="single"/>
        </w:rPr>
        <w:t>пропу</w:t>
      </w:r>
      <w:proofErr w:type="gramStart"/>
      <w:r w:rsidRPr="00D7025C">
        <w:rPr>
          <w:rFonts w:eastAsia="Calibri"/>
          <w:i/>
          <w:sz w:val="18"/>
          <w:szCs w:val="18"/>
          <w:u w:val="single"/>
        </w:rPr>
        <w:t>ск стр</w:t>
      </w:r>
      <w:proofErr w:type="gramEnd"/>
      <w:r w:rsidRPr="00D7025C">
        <w:rPr>
          <w:rFonts w:eastAsia="Calibri"/>
          <w:i/>
          <w:sz w:val="18"/>
          <w:szCs w:val="18"/>
          <w:u w:val="single"/>
        </w:rPr>
        <w:t>оки</w:t>
      </w:r>
    </w:p>
    <w:p w:rsidR="009745E5" w:rsidRPr="002D7D89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sz w:val="22"/>
          <w:szCs w:val="22"/>
        </w:rPr>
      </w:pPr>
      <w:r w:rsidRPr="002D7D89">
        <w:rPr>
          <w:rFonts w:eastAsia="Calibri"/>
          <w:sz w:val="22"/>
          <w:szCs w:val="22"/>
        </w:rPr>
        <w:t>Сидоров Иван Петрович</w:t>
      </w:r>
    </w:p>
    <w:p w:rsidR="009745E5" w:rsidRPr="002D7D89" w:rsidRDefault="009745E5" w:rsidP="00D7025C">
      <w:pPr>
        <w:ind w:left="-567"/>
        <w:jc w:val="center"/>
        <w:rPr>
          <w:rFonts w:eastAsia="Calibri"/>
          <w:sz w:val="22"/>
          <w:szCs w:val="22"/>
        </w:rPr>
      </w:pPr>
      <w:r w:rsidRPr="002D7D89">
        <w:rPr>
          <w:rFonts w:eastAsia="Calibri"/>
          <w:sz w:val="22"/>
          <w:szCs w:val="22"/>
        </w:rPr>
        <w:t>доцент кафедры истории Беларуси и восточных славян учреждения образования «Могилевский государственный университет имени А.А. Кулешова»; кандидат исторических наук, доцент</w:t>
      </w:r>
    </w:p>
    <w:p w:rsidR="009745E5" w:rsidRPr="002D7D89" w:rsidRDefault="009745E5" w:rsidP="00D7025C">
      <w:pPr>
        <w:ind w:left="-567"/>
        <w:jc w:val="center"/>
        <w:rPr>
          <w:rFonts w:eastAsia="Calibri"/>
          <w:sz w:val="22"/>
          <w:szCs w:val="22"/>
        </w:rPr>
      </w:pPr>
      <w:r w:rsidRPr="002D7D89">
        <w:rPr>
          <w:rFonts w:eastAsia="Calibri"/>
          <w:sz w:val="22"/>
          <w:szCs w:val="22"/>
        </w:rPr>
        <w:t>(</w:t>
      </w:r>
      <w:proofErr w:type="gramStart"/>
      <w:r w:rsidRPr="002D7D89">
        <w:rPr>
          <w:rFonts w:eastAsia="Calibri"/>
          <w:sz w:val="22"/>
          <w:szCs w:val="22"/>
        </w:rPr>
        <w:t>г</w:t>
      </w:r>
      <w:proofErr w:type="gramEnd"/>
      <w:r w:rsidRPr="002D7D89">
        <w:rPr>
          <w:rFonts w:eastAsia="Calibri"/>
          <w:sz w:val="22"/>
          <w:szCs w:val="22"/>
        </w:rPr>
        <w:t>. Могилев, Беларусь)</w:t>
      </w:r>
    </w:p>
    <w:p w:rsidR="009745E5" w:rsidRPr="00D7025C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18"/>
          <w:szCs w:val="18"/>
          <w:u w:val="single"/>
        </w:rPr>
      </w:pPr>
      <w:r w:rsidRPr="00D7025C">
        <w:rPr>
          <w:rFonts w:eastAsia="Calibri"/>
          <w:i/>
          <w:sz w:val="18"/>
          <w:szCs w:val="18"/>
          <w:u w:val="single"/>
        </w:rPr>
        <w:t>пропу</w:t>
      </w:r>
      <w:proofErr w:type="gramStart"/>
      <w:r w:rsidRPr="00D7025C">
        <w:rPr>
          <w:rFonts w:eastAsia="Calibri"/>
          <w:i/>
          <w:sz w:val="18"/>
          <w:szCs w:val="18"/>
          <w:u w:val="single"/>
        </w:rPr>
        <w:t>ск стр</w:t>
      </w:r>
      <w:proofErr w:type="gramEnd"/>
      <w:r w:rsidRPr="00D7025C">
        <w:rPr>
          <w:rFonts w:eastAsia="Calibri"/>
          <w:i/>
          <w:sz w:val="18"/>
          <w:szCs w:val="18"/>
          <w:u w:val="single"/>
        </w:rPr>
        <w:t>оки</w:t>
      </w:r>
    </w:p>
    <w:p w:rsidR="009745E5" w:rsidRPr="002D7D89" w:rsidRDefault="00D7025C" w:rsidP="00D7025C">
      <w:pPr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be-BY"/>
        </w:rPr>
        <w:t xml:space="preserve">        </w:t>
      </w:r>
      <w:r w:rsidR="009745E5" w:rsidRPr="002D7D89">
        <w:rPr>
          <w:rFonts w:eastAsia="Calibri"/>
          <w:sz w:val="22"/>
          <w:szCs w:val="22"/>
        </w:rPr>
        <w:t>[Краткая аннотация] ………………......................</w:t>
      </w:r>
    </w:p>
    <w:p w:rsidR="009745E5" w:rsidRPr="00D7025C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18"/>
          <w:szCs w:val="18"/>
          <w:u w:val="single"/>
        </w:rPr>
      </w:pPr>
      <w:r w:rsidRPr="00D7025C">
        <w:rPr>
          <w:rFonts w:eastAsia="Calibri"/>
          <w:i/>
          <w:sz w:val="18"/>
          <w:szCs w:val="18"/>
          <w:u w:val="single"/>
        </w:rPr>
        <w:t>пропу</w:t>
      </w:r>
      <w:proofErr w:type="gramStart"/>
      <w:r w:rsidRPr="00D7025C">
        <w:rPr>
          <w:rFonts w:eastAsia="Calibri"/>
          <w:i/>
          <w:sz w:val="18"/>
          <w:szCs w:val="18"/>
          <w:u w:val="single"/>
        </w:rPr>
        <w:t>ск стр</w:t>
      </w:r>
      <w:proofErr w:type="gramEnd"/>
      <w:r w:rsidRPr="00D7025C">
        <w:rPr>
          <w:rFonts w:eastAsia="Calibri"/>
          <w:i/>
          <w:sz w:val="18"/>
          <w:szCs w:val="18"/>
          <w:u w:val="single"/>
        </w:rPr>
        <w:t>оки</w:t>
      </w:r>
    </w:p>
    <w:p w:rsidR="009745E5" w:rsidRPr="002D7D89" w:rsidRDefault="00D7025C" w:rsidP="00D7025C">
      <w:pPr>
        <w:autoSpaceDE w:val="0"/>
        <w:autoSpaceDN w:val="0"/>
        <w:adjustRightInd w:val="0"/>
        <w:ind w:left="-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be-BY"/>
        </w:rPr>
        <w:t xml:space="preserve">        </w:t>
      </w:r>
      <w:r w:rsidR="009745E5" w:rsidRPr="002D7D89">
        <w:rPr>
          <w:rFonts w:eastAsia="Calibri"/>
          <w:sz w:val="22"/>
          <w:szCs w:val="22"/>
        </w:rPr>
        <w:t>[Текст доклада] .................................................... [1, с. 23].</w:t>
      </w:r>
    </w:p>
    <w:p w:rsidR="009745E5" w:rsidRPr="00D7025C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18"/>
          <w:szCs w:val="18"/>
          <w:u w:val="single"/>
        </w:rPr>
      </w:pPr>
      <w:r w:rsidRPr="00D7025C">
        <w:rPr>
          <w:rFonts w:eastAsia="Calibri"/>
          <w:i/>
          <w:sz w:val="18"/>
          <w:szCs w:val="18"/>
          <w:u w:val="single"/>
        </w:rPr>
        <w:t>пропу</w:t>
      </w:r>
      <w:proofErr w:type="gramStart"/>
      <w:r w:rsidRPr="00D7025C">
        <w:rPr>
          <w:rFonts w:eastAsia="Calibri"/>
          <w:i/>
          <w:sz w:val="18"/>
          <w:szCs w:val="18"/>
          <w:u w:val="single"/>
        </w:rPr>
        <w:t>ск стр</w:t>
      </w:r>
      <w:proofErr w:type="gramEnd"/>
      <w:r w:rsidRPr="00D7025C">
        <w:rPr>
          <w:rFonts w:eastAsia="Calibri"/>
          <w:i/>
          <w:sz w:val="18"/>
          <w:szCs w:val="18"/>
          <w:u w:val="single"/>
        </w:rPr>
        <w:t>оки</w:t>
      </w:r>
    </w:p>
    <w:p w:rsidR="009745E5" w:rsidRPr="002D7D89" w:rsidRDefault="009745E5" w:rsidP="00D7025C">
      <w:pPr>
        <w:autoSpaceDE w:val="0"/>
        <w:autoSpaceDN w:val="0"/>
        <w:adjustRightInd w:val="0"/>
        <w:ind w:left="-567"/>
        <w:jc w:val="center"/>
        <w:rPr>
          <w:rFonts w:eastAsia="Calibri"/>
          <w:sz w:val="22"/>
          <w:szCs w:val="22"/>
        </w:rPr>
      </w:pPr>
      <w:r w:rsidRPr="002D7D89">
        <w:rPr>
          <w:rFonts w:eastAsia="Calibri"/>
          <w:b/>
          <w:bCs/>
          <w:sz w:val="22"/>
          <w:szCs w:val="22"/>
        </w:rPr>
        <w:t xml:space="preserve">Список использованной литературы </w:t>
      </w:r>
    </w:p>
    <w:p w:rsidR="009745E5" w:rsidRPr="002D7D89" w:rsidRDefault="009745E5" w:rsidP="00D7025C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2D7D89">
        <w:rPr>
          <w:sz w:val="22"/>
          <w:szCs w:val="22"/>
        </w:rPr>
        <w:t>Юшко, А. А. Московская земля IX–XIV веков / А. А. Юшко. – М.</w:t>
      </w:r>
      <w:proofErr w:type="gramStart"/>
      <w:r w:rsidRPr="002D7D89">
        <w:rPr>
          <w:sz w:val="22"/>
          <w:szCs w:val="22"/>
        </w:rPr>
        <w:t xml:space="preserve"> :</w:t>
      </w:r>
      <w:proofErr w:type="gramEnd"/>
      <w:r w:rsidRPr="002D7D89">
        <w:rPr>
          <w:sz w:val="22"/>
          <w:szCs w:val="22"/>
        </w:rPr>
        <w:t xml:space="preserve"> Наука, 1991. – 198 с.</w:t>
      </w:r>
    </w:p>
    <w:p w:rsidR="009745E5" w:rsidRPr="002D7D89" w:rsidRDefault="009745E5" w:rsidP="00D7025C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2D7D89">
        <w:rPr>
          <w:sz w:val="22"/>
          <w:szCs w:val="22"/>
        </w:rPr>
        <w:t xml:space="preserve">Тихомиров, М. Н. Российское государство </w:t>
      </w:r>
      <w:proofErr w:type="gramStart"/>
      <w:r w:rsidRPr="002D7D89">
        <w:rPr>
          <w:sz w:val="22"/>
          <w:szCs w:val="22"/>
        </w:rPr>
        <w:t>Х</w:t>
      </w:r>
      <w:proofErr w:type="gramEnd"/>
      <w:r w:rsidRPr="002D7D89">
        <w:rPr>
          <w:sz w:val="22"/>
          <w:szCs w:val="22"/>
        </w:rPr>
        <w:t>V–ХVII вв. / М. Н. Тихомиров. – М.</w:t>
      </w:r>
      <w:proofErr w:type="gramStart"/>
      <w:r w:rsidRPr="002D7D89">
        <w:rPr>
          <w:sz w:val="22"/>
          <w:szCs w:val="22"/>
        </w:rPr>
        <w:t xml:space="preserve"> :</w:t>
      </w:r>
      <w:proofErr w:type="gramEnd"/>
      <w:r w:rsidRPr="002D7D89">
        <w:rPr>
          <w:sz w:val="22"/>
          <w:szCs w:val="22"/>
        </w:rPr>
        <w:t xml:space="preserve"> Наука, 1973. – 422 с.</w:t>
      </w:r>
    </w:p>
    <w:p w:rsidR="00857AA0" w:rsidRPr="002D7D89" w:rsidRDefault="0060186E" w:rsidP="00D7025C">
      <w:pPr>
        <w:ind w:left="-567"/>
        <w:rPr>
          <w:sz w:val="22"/>
          <w:szCs w:val="22"/>
        </w:rPr>
      </w:pPr>
    </w:p>
    <w:sectPr w:rsidR="00857AA0" w:rsidRPr="002D7D89" w:rsidSect="002D7D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76A"/>
    <w:multiLevelType w:val="hybridMultilevel"/>
    <w:tmpl w:val="1CBA5C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37F82"/>
    <w:rsid w:val="000A2B73"/>
    <w:rsid w:val="00141905"/>
    <w:rsid w:val="002D7D89"/>
    <w:rsid w:val="003F0C9D"/>
    <w:rsid w:val="0042680A"/>
    <w:rsid w:val="00532CDA"/>
    <w:rsid w:val="0060186E"/>
    <w:rsid w:val="006B78D8"/>
    <w:rsid w:val="00737F82"/>
    <w:rsid w:val="0074614C"/>
    <w:rsid w:val="00760A91"/>
    <w:rsid w:val="00867A6D"/>
    <w:rsid w:val="00894AE9"/>
    <w:rsid w:val="009745E5"/>
    <w:rsid w:val="009C4C52"/>
    <w:rsid w:val="00B96CF3"/>
    <w:rsid w:val="00C812CE"/>
    <w:rsid w:val="00C92D66"/>
    <w:rsid w:val="00D7025C"/>
    <w:rsid w:val="00E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37F82"/>
  </w:style>
  <w:style w:type="character" w:styleId="a3">
    <w:name w:val="Hyperlink"/>
    <w:basedOn w:val="a0"/>
    <w:uiPriority w:val="99"/>
    <w:unhideWhenUsed/>
    <w:rsid w:val="00C92D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5E5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_ip@tu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worldh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474B-2F2A-4306-AD40-C8F16A0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rier_503</dc:creator>
  <cp:keywords/>
  <dc:description/>
  <cp:lastModifiedBy>rier_503</cp:lastModifiedBy>
  <cp:revision>2</cp:revision>
  <dcterms:created xsi:type="dcterms:W3CDTF">2019-10-07T06:58:00Z</dcterms:created>
  <dcterms:modified xsi:type="dcterms:W3CDTF">2019-10-07T08:03:00Z</dcterms:modified>
</cp:coreProperties>
</file>