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08" w:rsidRDefault="00F91154">
      <w:pPr>
        <w:pStyle w:val="20"/>
        <w:shd w:val="clear" w:color="auto" w:fill="auto"/>
        <w:spacing w:after="133"/>
      </w:pPr>
      <w:r>
        <w:t>М1Н1СТЭРСТВА АХОВЫ ЗДАРОУЯ РЭСПУБЛ1К1 БЕЛАРУСЬ</w:t>
      </w:r>
    </w:p>
    <w:p w:rsidR="002B1E08" w:rsidRDefault="00F91154">
      <w:pPr>
        <w:pStyle w:val="30"/>
        <w:shd w:val="clear" w:color="auto" w:fill="auto"/>
        <w:spacing w:before="0"/>
      </w:pPr>
      <w:proofErr w:type="spellStart"/>
      <w:r>
        <w:t>вул</w:t>
      </w:r>
      <w:proofErr w:type="spellEnd"/>
      <w:r>
        <w:t xml:space="preserve">. </w:t>
      </w:r>
      <w:proofErr w:type="spellStart"/>
      <w:r>
        <w:t>Мясшкова</w:t>
      </w:r>
      <w:proofErr w:type="spellEnd"/>
      <w:r>
        <w:t xml:space="preserve">, 39, 220030, г. </w:t>
      </w:r>
      <w:proofErr w:type="spellStart"/>
      <w:r>
        <w:t>Мшск</w:t>
      </w:r>
      <w:proofErr w:type="spellEnd"/>
      <w:r>
        <w:t xml:space="preserve"> </w:t>
      </w:r>
      <w:proofErr w:type="spellStart"/>
      <w:r>
        <w:t>тэл</w:t>
      </w:r>
      <w:proofErr w:type="spellEnd"/>
      <w:r>
        <w:t xml:space="preserve">. 337 70 84, факс 222 46 27 сайт: </w:t>
      </w:r>
      <w:hyperlink r:id="rId9" w:history="1">
        <w:r>
          <w:rPr>
            <w:rStyle w:val="a3"/>
            <w:lang w:val="en-US"/>
          </w:rPr>
          <w:t>www</w:t>
        </w:r>
        <w:r w:rsidRPr="00715303">
          <w:rPr>
            <w:rStyle w:val="a3"/>
          </w:rPr>
          <w:t>.</w:t>
        </w:r>
        <w:r>
          <w:rPr>
            <w:rStyle w:val="a3"/>
            <w:lang w:val="en-US"/>
          </w:rPr>
          <w:t>minzdrav</w:t>
        </w:r>
        <w:r w:rsidRPr="00715303"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 w:rsidRPr="00715303">
          <w:rPr>
            <w:rStyle w:val="a3"/>
          </w:rPr>
          <w:t>.</w:t>
        </w:r>
        <w:r>
          <w:rPr>
            <w:rStyle w:val="a3"/>
            <w:lang w:val="en-US"/>
          </w:rPr>
          <w:t>by</w:t>
        </w:r>
      </w:hyperlink>
      <w:r w:rsidRPr="00715303">
        <w:t xml:space="preserve"> </w:t>
      </w:r>
      <w:r>
        <w:rPr>
          <w:lang w:val="en-US"/>
        </w:rPr>
        <w:t>e</w:t>
      </w:r>
      <w:r w:rsidRPr="00715303">
        <w:t>-</w:t>
      </w:r>
      <w:r>
        <w:rPr>
          <w:lang w:val="en-US"/>
        </w:rPr>
        <w:t>mail</w:t>
      </w:r>
      <w:r w:rsidRPr="00715303">
        <w:t xml:space="preserve">: </w:t>
      </w:r>
      <w:hyperlink r:id="rId10" w:history="1">
        <w:r>
          <w:rPr>
            <w:rStyle w:val="a3"/>
            <w:lang w:val="en-US"/>
          </w:rPr>
          <w:t>kanc</w:t>
        </w:r>
        <w:r w:rsidRPr="00715303">
          <w:rPr>
            <w:rStyle w:val="a3"/>
          </w:rPr>
          <w:t>@</w:t>
        </w:r>
        <w:r>
          <w:rPr>
            <w:rStyle w:val="a3"/>
            <w:lang w:val="en-US"/>
          </w:rPr>
          <w:t>minzdrav</w:t>
        </w:r>
        <w:r w:rsidRPr="00715303"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 w:rsidRPr="00715303">
          <w:rPr>
            <w:rStyle w:val="a3"/>
          </w:rPr>
          <w:t>.</w:t>
        </w:r>
        <w:r>
          <w:rPr>
            <w:rStyle w:val="a3"/>
            <w:lang w:val="en-US"/>
          </w:rPr>
          <w:t>by</w:t>
        </w:r>
      </w:hyperlink>
      <w:r w:rsidRPr="00715303">
        <w:t xml:space="preserve">, </w:t>
      </w:r>
      <w:r>
        <w:t xml:space="preserve">«ПАШТАР»: </w:t>
      </w:r>
      <w:r>
        <w:rPr>
          <w:rStyle w:val="31"/>
          <w:lang w:val="ru-RU"/>
        </w:rPr>
        <w:t xml:space="preserve">7000861 </w:t>
      </w:r>
      <w:r w:rsidRPr="00715303">
        <w:rPr>
          <w:rStyle w:val="31"/>
          <w:lang w:val="ru-RU"/>
        </w:rPr>
        <w:t>@.</w:t>
      </w:r>
      <w:r>
        <w:rPr>
          <w:rStyle w:val="31"/>
        </w:rPr>
        <w:t>mail</w:t>
      </w:r>
      <w:r w:rsidRPr="00715303">
        <w:rPr>
          <w:rStyle w:val="31"/>
          <w:lang w:val="ru-RU"/>
        </w:rPr>
        <w:t>.</w:t>
      </w:r>
      <w:proofErr w:type="spellStart"/>
      <w:r>
        <w:rPr>
          <w:rStyle w:val="31"/>
        </w:rPr>
        <w:t>gov</w:t>
      </w:r>
      <w:proofErr w:type="spellEnd"/>
      <w:r w:rsidRPr="00715303">
        <w:rPr>
          <w:rStyle w:val="31"/>
          <w:lang w:val="ru-RU"/>
        </w:rPr>
        <w:t>.</w:t>
      </w:r>
      <w:proofErr w:type="spellStart"/>
      <w:r>
        <w:rPr>
          <w:rStyle w:val="31"/>
        </w:rPr>
        <w:t>bv</w:t>
      </w:r>
      <w:proofErr w:type="spellEnd"/>
      <w:r w:rsidRPr="00715303">
        <w:t xml:space="preserve"> </w:t>
      </w:r>
      <w:r>
        <w:t>р/р</w:t>
      </w:r>
      <w:proofErr w:type="gramStart"/>
      <w:r>
        <w:t xml:space="preserve"> В</w:t>
      </w:r>
      <w:proofErr w:type="gramEnd"/>
      <w:r>
        <w:t xml:space="preserve"> </w:t>
      </w:r>
      <w:r>
        <w:rPr>
          <w:lang w:val="en-US"/>
        </w:rPr>
        <w:t>Y</w:t>
      </w:r>
      <w:r w:rsidRPr="00715303">
        <w:t>89</w:t>
      </w:r>
      <w:r>
        <w:rPr>
          <w:lang w:val="en-US"/>
        </w:rPr>
        <w:t>AKBB</w:t>
      </w:r>
      <w:r w:rsidRPr="00715303">
        <w:t>36049000000</w:t>
      </w:r>
      <w:r>
        <w:t>100000000 у ААТ «ААБ «</w:t>
      </w:r>
      <w:proofErr w:type="spellStart"/>
      <w:r>
        <w:t>Беларусбанк</w:t>
      </w:r>
      <w:proofErr w:type="spellEnd"/>
      <w:r>
        <w:t xml:space="preserve">», Б1К: АКВВ </w:t>
      </w:r>
      <w:r>
        <w:rPr>
          <w:lang w:val="en-US"/>
        </w:rPr>
        <w:t>BY</w:t>
      </w:r>
      <w:r w:rsidRPr="00715303">
        <w:t xml:space="preserve"> </w:t>
      </w:r>
      <w:r>
        <w:t>2Х</w:t>
      </w:r>
    </w:p>
    <w:p w:rsidR="002B1E08" w:rsidRDefault="00F91154">
      <w:pPr>
        <w:pStyle w:val="20"/>
        <w:shd w:val="clear" w:color="auto" w:fill="auto"/>
        <w:spacing w:after="133"/>
      </w:pPr>
      <w:r>
        <w:lastRenderedPageBreak/>
        <w:t>МИНИСТЕРСТВО ЗДРАВООХРАНЕНИЯ РЕСПУБЛИКИ БЕЛАРУСЬ</w:t>
      </w:r>
    </w:p>
    <w:p w:rsidR="002B1E08" w:rsidRDefault="00F91154">
      <w:pPr>
        <w:pStyle w:val="30"/>
        <w:shd w:val="clear" w:color="auto" w:fill="auto"/>
        <w:spacing w:before="0"/>
        <w:sectPr w:rsidR="002B1E08">
          <w:type w:val="continuous"/>
          <w:pgSz w:w="11909" w:h="16838"/>
          <w:pgMar w:top="666" w:right="1325" w:bottom="671" w:left="1517" w:header="0" w:footer="3" w:gutter="0"/>
          <w:cols w:num="2" w:space="1483"/>
          <w:noEndnote/>
          <w:docGrid w:linePitch="360"/>
        </w:sectPr>
      </w:pPr>
      <w:r>
        <w:t xml:space="preserve">ул. </w:t>
      </w:r>
      <w:proofErr w:type="spellStart"/>
      <w:r>
        <w:t>Мясникова</w:t>
      </w:r>
      <w:proofErr w:type="spellEnd"/>
      <w:r>
        <w:t xml:space="preserve">, 39,220030, г. Минск тел. 337 70 84, факс 222 46 27 сайт: </w:t>
      </w:r>
      <w:hyperlink r:id="rId11" w:history="1">
        <w:r>
          <w:rPr>
            <w:rStyle w:val="a3"/>
            <w:lang w:val="en-US"/>
          </w:rPr>
          <w:t>www</w:t>
        </w:r>
        <w:r w:rsidRPr="00733742">
          <w:rPr>
            <w:rStyle w:val="a3"/>
          </w:rPr>
          <w:t>.</w:t>
        </w:r>
        <w:r>
          <w:rPr>
            <w:rStyle w:val="a3"/>
            <w:lang w:val="en-US"/>
          </w:rPr>
          <w:t>minzdrav</w:t>
        </w:r>
        <w:r w:rsidRPr="00733742"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 w:rsidRPr="00733742">
          <w:rPr>
            <w:rStyle w:val="a3"/>
          </w:rPr>
          <w:t>.</w:t>
        </w:r>
        <w:r>
          <w:rPr>
            <w:rStyle w:val="a3"/>
            <w:lang w:val="en-US"/>
          </w:rPr>
          <w:t>by</w:t>
        </w:r>
      </w:hyperlink>
      <w:r w:rsidRPr="00733742">
        <w:t xml:space="preserve"> </w:t>
      </w:r>
      <w:r>
        <w:rPr>
          <w:lang w:val="en-US"/>
        </w:rPr>
        <w:t>e</w:t>
      </w:r>
      <w:r w:rsidRPr="00733742">
        <w:t>-</w:t>
      </w:r>
      <w:r>
        <w:rPr>
          <w:lang w:val="en-US"/>
        </w:rPr>
        <w:t>mail</w:t>
      </w:r>
      <w:r w:rsidRPr="00733742">
        <w:t xml:space="preserve">: </w:t>
      </w:r>
      <w:hyperlink r:id="rId12" w:history="1">
        <w:r>
          <w:rPr>
            <w:rStyle w:val="a3"/>
            <w:lang w:val="en-US"/>
          </w:rPr>
          <w:t>kanc</w:t>
        </w:r>
        <w:r w:rsidRPr="00733742">
          <w:rPr>
            <w:rStyle w:val="a3"/>
          </w:rPr>
          <w:t>@</w:t>
        </w:r>
        <w:r>
          <w:rPr>
            <w:rStyle w:val="a3"/>
            <w:lang w:val="en-US"/>
          </w:rPr>
          <w:t>minzdrav</w:t>
        </w:r>
        <w:r w:rsidRPr="00733742"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 w:rsidRPr="00733742">
          <w:rPr>
            <w:rStyle w:val="a3"/>
          </w:rPr>
          <w:t>.</w:t>
        </w:r>
        <w:r>
          <w:rPr>
            <w:rStyle w:val="a3"/>
            <w:lang w:val="en-US"/>
          </w:rPr>
          <w:t>by</w:t>
        </w:r>
      </w:hyperlink>
      <w:r w:rsidRPr="00733742">
        <w:t xml:space="preserve">, </w:t>
      </w:r>
      <w:r>
        <w:t xml:space="preserve">«ПАШТАР»: </w:t>
      </w:r>
      <w:r>
        <w:rPr>
          <w:rStyle w:val="31"/>
          <w:lang w:val="ru-RU"/>
        </w:rPr>
        <w:t xml:space="preserve">7000861 </w:t>
      </w:r>
      <w:r w:rsidRPr="00733742">
        <w:rPr>
          <w:rStyle w:val="31"/>
          <w:lang w:val="ru-RU"/>
        </w:rPr>
        <w:t>@.</w:t>
      </w:r>
      <w:r>
        <w:rPr>
          <w:rStyle w:val="31"/>
        </w:rPr>
        <w:t>mail</w:t>
      </w:r>
      <w:r w:rsidRPr="00733742">
        <w:rPr>
          <w:rStyle w:val="31"/>
          <w:lang w:val="ru-RU"/>
        </w:rPr>
        <w:t>.</w:t>
      </w:r>
      <w:proofErr w:type="spellStart"/>
      <w:r>
        <w:rPr>
          <w:rStyle w:val="31"/>
        </w:rPr>
        <w:t>gov</w:t>
      </w:r>
      <w:proofErr w:type="spellEnd"/>
      <w:r w:rsidRPr="00733742">
        <w:rPr>
          <w:rStyle w:val="31"/>
          <w:lang w:val="ru-RU"/>
        </w:rPr>
        <w:t>.</w:t>
      </w:r>
      <w:proofErr w:type="spellStart"/>
      <w:r>
        <w:rPr>
          <w:rStyle w:val="31"/>
        </w:rPr>
        <w:t>bv</w:t>
      </w:r>
      <w:proofErr w:type="spellEnd"/>
      <w:r w:rsidRPr="00733742">
        <w:t xml:space="preserve"> </w:t>
      </w:r>
      <w:r>
        <w:rPr>
          <w:lang w:val="en-US"/>
        </w:rPr>
        <w:t>p</w:t>
      </w:r>
      <w:r>
        <w:t xml:space="preserve">/с </w:t>
      </w:r>
      <w:r>
        <w:rPr>
          <w:lang w:val="en-US"/>
        </w:rPr>
        <w:t>BY</w:t>
      </w:r>
      <w:r w:rsidRPr="00733742">
        <w:t>89</w:t>
      </w:r>
      <w:r>
        <w:rPr>
          <w:lang w:val="en-US"/>
        </w:rPr>
        <w:t>AKBB</w:t>
      </w:r>
      <w:r w:rsidRPr="00733742">
        <w:t>360490000001</w:t>
      </w:r>
      <w:r>
        <w:t>00000000 в ОАО «АСБ «</w:t>
      </w:r>
      <w:proofErr w:type="spellStart"/>
      <w:r>
        <w:t>Беларусбанк</w:t>
      </w:r>
      <w:proofErr w:type="spellEnd"/>
      <w:r>
        <w:t xml:space="preserve">», БИК: АКВВ </w:t>
      </w:r>
      <w:r>
        <w:rPr>
          <w:lang w:val="en-US"/>
        </w:rPr>
        <w:t>BY</w:t>
      </w:r>
      <w:r w:rsidRPr="00733742">
        <w:t xml:space="preserve"> </w:t>
      </w:r>
      <w:r>
        <w:t>2Х</w:t>
      </w:r>
    </w:p>
    <w:p w:rsidR="002B1E08" w:rsidRDefault="002B1E08">
      <w:pPr>
        <w:spacing w:line="240" w:lineRule="exact"/>
        <w:rPr>
          <w:sz w:val="19"/>
          <w:szCs w:val="19"/>
        </w:rPr>
      </w:pPr>
    </w:p>
    <w:p w:rsidR="002B1E08" w:rsidRDefault="002B1E08">
      <w:pPr>
        <w:spacing w:before="24" w:after="24" w:line="240" w:lineRule="exact"/>
        <w:rPr>
          <w:sz w:val="19"/>
          <w:szCs w:val="19"/>
        </w:rPr>
      </w:pPr>
    </w:p>
    <w:p w:rsidR="002B1E08" w:rsidRDefault="002B1E08">
      <w:pPr>
        <w:rPr>
          <w:sz w:val="2"/>
          <w:szCs w:val="2"/>
        </w:rPr>
        <w:sectPr w:rsidR="002B1E0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B1E08" w:rsidRDefault="00F91154">
      <w:pPr>
        <w:pStyle w:val="21"/>
        <w:shd w:val="clear" w:color="auto" w:fill="auto"/>
        <w:ind w:left="5720"/>
      </w:pPr>
      <w:r>
        <w:lastRenderedPageBreak/>
        <w:t>Республиканские органы</w:t>
      </w:r>
    </w:p>
    <w:p w:rsidR="002B1E08" w:rsidRDefault="00F91154">
      <w:pPr>
        <w:pStyle w:val="21"/>
        <w:shd w:val="clear" w:color="auto" w:fill="auto"/>
        <w:ind w:left="5720"/>
      </w:pPr>
      <w:r>
        <w:t>государственного</w:t>
      </w:r>
    </w:p>
    <w:p w:rsidR="002B1E08" w:rsidRDefault="00F91154">
      <w:pPr>
        <w:pStyle w:val="21"/>
        <w:shd w:val="clear" w:color="auto" w:fill="auto"/>
        <w:ind w:left="5720"/>
      </w:pPr>
      <w:r>
        <w:t>управления</w:t>
      </w:r>
    </w:p>
    <w:p w:rsidR="002B1E08" w:rsidRDefault="00F91154">
      <w:pPr>
        <w:pStyle w:val="21"/>
        <w:shd w:val="clear" w:color="auto" w:fill="auto"/>
        <w:ind w:left="5720"/>
      </w:pPr>
      <w:r>
        <w:t>и государственные</w:t>
      </w:r>
    </w:p>
    <w:p w:rsidR="002B1E08" w:rsidRDefault="00F91154">
      <w:pPr>
        <w:pStyle w:val="21"/>
        <w:shd w:val="clear" w:color="auto" w:fill="auto"/>
        <w:ind w:left="5720"/>
      </w:pPr>
      <w:r>
        <w:t>организации</w:t>
      </w:r>
    </w:p>
    <w:p w:rsidR="002B1E08" w:rsidRDefault="00F91154">
      <w:pPr>
        <w:pStyle w:val="21"/>
        <w:shd w:val="clear" w:color="auto" w:fill="auto"/>
        <w:spacing w:after="655"/>
        <w:ind w:left="5720"/>
      </w:pPr>
      <w:r>
        <w:t>(по списку)</w:t>
      </w:r>
    </w:p>
    <w:p w:rsidR="002B1E08" w:rsidRDefault="00F91154">
      <w:pPr>
        <w:pStyle w:val="21"/>
        <w:shd w:val="clear" w:color="auto" w:fill="auto"/>
        <w:spacing w:after="292" w:line="290" w:lineRule="exact"/>
        <w:ind w:left="60"/>
        <w:jc w:val="both"/>
      </w:pPr>
      <w:r>
        <w:t>О направлении Алгоритма</w:t>
      </w:r>
    </w:p>
    <w:p w:rsidR="002B1E08" w:rsidRDefault="00F91154">
      <w:pPr>
        <w:pStyle w:val="21"/>
        <w:shd w:val="clear" w:color="auto" w:fill="auto"/>
        <w:spacing w:after="345" w:line="346" w:lineRule="exact"/>
        <w:ind w:left="60" w:right="20" w:firstLine="720"/>
        <w:jc w:val="both"/>
      </w:pPr>
      <w:proofErr w:type="gramStart"/>
      <w:r>
        <w:t>Министерство здравоохранения во исполнение поручения Совета Министров Республики Беларусь от 16 июля 2024 г. № 05/401-49/9000р, с целью выполнения мероприятия пункта 150 приложения 3 к Государственной программе «Здоровье народа и демографическая безопасность» на 2021 - 2025 годы, утвержденной постановлением Совета Министров Республики Беларусь от 19 января 2021 г. № 28, направляет Алгоритм действий государственных органов и иных организаций при выявлении лиц</w:t>
      </w:r>
      <w:proofErr w:type="gramEnd"/>
      <w:r>
        <w:t xml:space="preserve"> с риском суицида для руководства в работе и обеспечения взаимодействия </w:t>
      </w:r>
      <w:proofErr w:type="gramStart"/>
      <w:r>
        <w:t>заинтересованных</w:t>
      </w:r>
      <w:proofErr w:type="gramEnd"/>
      <w:r>
        <w:t>.</w:t>
      </w:r>
    </w:p>
    <w:p w:rsidR="002B1E08" w:rsidRDefault="00733742">
      <w:pPr>
        <w:pStyle w:val="21"/>
        <w:shd w:val="clear" w:color="auto" w:fill="auto"/>
        <w:spacing w:after="586" w:line="290" w:lineRule="exact"/>
        <w:ind w:left="60"/>
        <w:jc w:val="both"/>
      </w:pPr>
      <w:r>
        <w:rPr>
          <w:noProof/>
        </w:rPr>
        <w:drawing>
          <wp:anchor distT="0" distB="0" distL="63500" distR="63500" simplePos="0" relativeHeight="377487104" behindDoc="1" locked="0" layoutInCell="1" allowOverlap="1">
            <wp:simplePos x="0" y="0"/>
            <wp:positionH relativeFrom="margin">
              <wp:posOffset>3477895</wp:posOffset>
            </wp:positionH>
            <wp:positionV relativeFrom="paragraph">
              <wp:posOffset>97790</wp:posOffset>
            </wp:positionV>
            <wp:extent cx="2060575" cy="1408430"/>
            <wp:effectExtent l="0" t="0" r="0" b="1270"/>
            <wp:wrapTight wrapText="bothSides">
              <wp:wrapPolygon edited="0">
                <wp:start x="0" y="0"/>
                <wp:lineTo x="0" y="21327"/>
                <wp:lineTo x="21367" y="21327"/>
                <wp:lineTo x="21367" y="0"/>
                <wp:lineTo x="0" y="0"/>
              </wp:wrapPolygon>
            </wp:wrapTight>
            <wp:docPr id="6" name="Рисунок 2" descr="C:\Users\User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154">
        <w:t>Приложение: Алгоритм на 12 л. в 1 экз.</w:t>
      </w:r>
    </w:p>
    <w:p w:rsidR="002B1E08" w:rsidRDefault="00F91154">
      <w:pPr>
        <w:pStyle w:val="21"/>
        <w:shd w:val="clear" w:color="auto" w:fill="auto"/>
        <w:spacing w:after="2750" w:line="290" w:lineRule="exact"/>
        <w:ind w:left="60"/>
        <w:jc w:val="both"/>
      </w:pPr>
      <w:r>
        <w:t>Заместитель Министра</w:t>
      </w:r>
    </w:p>
    <w:p w:rsidR="002B1E08" w:rsidRDefault="00F91154">
      <w:pPr>
        <w:pStyle w:val="30"/>
        <w:shd w:val="clear" w:color="auto" w:fill="auto"/>
        <w:spacing w:before="0" w:line="182" w:lineRule="exact"/>
        <w:ind w:left="60" w:right="8060"/>
        <w:jc w:val="both"/>
      </w:pPr>
      <w:r>
        <w:t>Возняк 358 68 57 Лазарь 358 65 98 Соболевский 374 66 97</w:t>
      </w:r>
      <w:r>
        <w:br w:type="page"/>
      </w:r>
    </w:p>
    <w:p w:rsidR="002B1E08" w:rsidRDefault="00F91154">
      <w:pPr>
        <w:pStyle w:val="21"/>
        <w:shd w:val="clear" w:color="auto" w:fill="auto"/>
        <w:spacing w:line="278" w:lineRule="exact"/>
        <w:jc w:val="center"/>
      </w:pPr>
      <w:r>
        <w:lastRenderedPageBreak/>
        <w:t>АЛГОРИТМ</w:t>
      </w:r>
    </w:p>
    <w:p w:rsidR="002B1E08" w:rsidRDefault="00F91154">
      <w:pPr>
        <w:pStyle w:val="21"/>
        <w:shd w:val="clear" w:color="auto" w:fill="auto"/>
        <w:spacing w:after="306" w:line="278" w:lineRule="exact"/>
        <w:jc w:val="center"/>
      </w:pPr>
      <w:r>
        <w:t>действий государственных органов и иных организаций при выявлении лиц с риском суицида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line="346" w:lineRule="exact"/>
        <w:ind w:left="20" w:right="20" w:firstLine="700"/>
        <w:jc w:val="both"/>
      </w:pPr>
      <w:r>
        <w:t>Целью алгоритма действий государственных органов и иных организаций при выявлении лиц с риском суицида (далее - Алгоритм) является установление порядка межведомственного взаимодействия, направленного на профилактику суицидов, в том числе среди несовершеннолетних, а также на своевременное принятие мер по сохранению жизни и здоровья населения.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line="346" w:lineRule="exact"/>
        <w:ind w:left="20" w:right="20" w:firstLine="700"/>
        <w:jc w:val="both"/>
      </w:pPr>
      <w:r>
        <w:t>В настоящем Алгоритме используются основные термины и их определения в значениях, установленных: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Законом Республики Беларусь от 18 июня 1993 г. №2435-ХП «О здравоохранении»;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Законом Республики Беларусь от 1 июля 2010 г. №153-3 «Об оказании психологической помощи»;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Законом Республики Беларусь от 7 января 2012 г. № 349-3 «Об оказании психиатрической помощи»;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Инструкцией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несовершеннолетних, утвержденной постановлением Министерства здравоохранения Республики Беларусь, Министерства образования Республики Беларусь и Министерства внутренних дел Республики Беларусь от 15 января 2019 г. № 7/5/13;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Инструкцией о порядке социально-педагогической поддержки обучающихся и оказания им психологической помощи, утвержденной постановлением Министерства образования Республики Беларусь от 20 сентября 2022 г. № 328;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  <w:sectPr w:rsidR="002B1E08">
          <w:type w:val="continuous"/>
          <w:pgSz w:w="11909" w:h="16838"/>
          <w:pgMar w:top="1029" w:right="1233" w:bottom="761" w:left="1262" w:header="0" w:footer="3" w:gutter="0"/>
          <w:cols w:space="720"/>
          <w:noEndnote/>
          <w:docGrid w:linePitch="360"/>
        </w:sectPr>
      </w:pPr>
      <w:r>
        <w:t>приказом Министерства обороны Республики Беларусь от 27 марта 2017 г. № 375 «О работе по профилактике суицидального поведения в Вооруженных Силах и транспортных войсках»;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lastRenderedPageBreak/>
        <w:t>Инструкцией об определении суицидального риска и алгоритме действий медицинских и иных работников при оказании медицинской помощи лицам с установленным риском суицидального поведения, а также совершившим самоповреждение (суицидальную попытку), утвержденной приказом Министерства здравоохранения Республики Беларусь от 22 апреля 2020 г. № 480.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213"/>
        </w:tabs>
        <w:spacing w:line="346" w:lineRule="exact"/>
        <w:ind w:left="20" w:right="20" w:firstLine="700"/>
        <w:jc w:val="both"/>
      </w:pPr>
      <w:r>
        <w:t>В настоящем Алгоритме используются также следующие термины и их определения: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лицо с риском суицида - лицо, в отношении которого установлены сведения о суицидальном поведении либо о наличии суицидальных тенденций;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риск суицида (далее, если не указано иное, - </w:t>
      </w:r>
      <w:r>
        <w:rPr>
          <w:lang w:val="en-US"/>
        </w:rPr>
        <w:t>PC</w:t>
      </w:r>
      <w:r w:rsidRPr="00733742">
        <w:t xml:space="preserve">) </w:t>
      </w:r>
      <w:r>
        <w:t>- вероятность совершения лицом суицида;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>субъекты профилактики - педагогические работники учреждений образования (далее - педагогические работники), медицинские работники и психологи организаций здравоохранения (далее - работники организаций здравоохранения), работники государственных учреждений социального обслуживания (далее - работники учреждений социального обслуживания) и сотрудники (работники, военнослужащие) иных войск и воинских формирований (за исключением Министерства внутренних дел Республики Беларусь), сотрудники редакций средств массовой информации, их должностные лица, осуществляющие взаимодействие в пределах компетенции при выявлении</w:t>
      </w:r>
      <w:proofErr w:type="gramEnd"/>
      <w:r>
        <w:t xml:space="preserve"> лиц с </w:t>
      </w:r>
      <w:r>
        <w:rPr>
          <w:lang w:val="en-US"/>
        </w:rPr>
        <w:t>PC</w:t>
      </w:r>
      <w:r w:rsidRPr="00733742">
        <w:t xml:space="preserve">, </w:t>
      </w:r>
      <w:proofErr w:type="gramStart"/>
      <w:r>
        <w:t>направленное</w:t>
      </w:r>
      <w:proofErr w:type="gramEnd"/>
      <w:r>
        <w:t xml:space="preserve"> на профилактику суицидов, в том числе среди несовершеннолетних;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суицидальные тенденции - интерес лица к теме суицида, размышления и разговоры на тему суицида, желание лица совершить суицид, планирование суицидальной попытки;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факторы риска суицида (далее, если не указано иное, - ФРС) - внешние или внутренние условия, выявление которых позволяет установить у лица </w:t>
      </w:r>
      <w:r>
        <w:rPr>
          <w:lang w:val="en-US"/>
        </w:rPr>
        <w:t>PC</w:t>
      </w:r>
      <w:r w:rsidRPr="00733742">
        <w:t>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22"/>
        </w:tabs>
        <w:spacing w:line="346" w:lineRule="exact"/>
        <w:ind w:left="20" w:firstLine="700"/>
        <w:jc w:val="both"/>
      </w:pPr>
      <w:r>
        <w:t>Общие ФРС: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213"/>
        </w:tabs>
        <w:spacing w:line="346" w:lineRule="exact"/>
        <w:ind w:left="20" w:right="20" w:firstLine="700"/>
      </w:pPr>
      <w:r>
        <w:t>признаки суицидальных тенденций: стойкие идеи вины, систематическое самообвинение; творчество с доминированием тематики смерти или суицида либо появление увлечения творчеством с данной тематикой;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высказывания (прямые или косвенные) о суицидальных намерениях;</w:t>
      </w:r>
    </w:p>
    <w:p w:rsidR="002B1E08" w:rsidRDefault="00F91154">
      <w:pPr>
        <w:pStyle w:val="21"/>
        <w:shd w:val="clear" w:color="auto" w:fill="auto"/>
        <w:spacing w:line="346" w:lineRule="exact"/>
        <w:ind w:left="20" w:firstLine="700"/>
        <w:jc w:val="both"/>
      </w:pPr>
      <w:r>
        <w:t>ритуалы прощания с родными и близкими;</w:t>
      </w:r>
    </w:p>
    <w:p w:rsidR="002B1E08" w:rsidRDefault="00F91154">
      <w:pPr>
        <w:pStyle w:val="21"/>
        <w:shd w:val="clear" w:color="auto" w:fill="auto"/>
        <w:spacing w:line="346" w:lineRule="exact"/>
        <w:ind w:left="20" w:firstLine="700"/>
        <w:jc w:val="both"/>
      </w:pPr>
      <w:r>
        <w:t>резкие изменения в поведении, раздача личных вещей;</w:t>
      </w:r>
    </w:p>
    <w:p w:rsidR="002B1E08" w:rsidRDefault="00F91154">
      <w:pPr>
        <w:pStyle w:val="21"/>
        <w:shd w:val="clear" w:color="auto" w:fill="auto"/>
        <w:spacing w:line="346" w:lineRule="exact"/>
        <w:ind w:left="20" w:firstLine="700"/>
        <w:jc w:val="both"/>
      </w:pPr>
      <w:r>
        <w:t>поиск информации о способах суицида;</w:t>
      </w:r>
    </w:p>
    <w:p w:rsidR="002B1E08" w:rsidRDefault="00F91154">
      <w:pPr>
        <w:pStyle w:val="21"/>
        <w:shd w:val="clear" w:color="auto" w:fill="auto"/>
        <w:spacing w:line="346" w:lineRule="exact"/>
        <w:ind w:left="720" w:right="3400"/>
      </w:pPr>
      <w:r>
        <w:t>4.2. признаки суицидального поведения: самоповреждение; попытка суицида.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15"/>
        </w:tabs>
        <w:spacing w:line="346" w:lineRule="exact"/>
        <w:ind w:left="20" w:firstLine="700"/>
        <w:jc w:val="both"/>
      </w:pPr>
      <w:r>
        <w:t>ФРС у взрослого населения: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наличие тяжелых заболеваний с заведомо неблагоприятным исходом </w:t>
      </w:r>
      <w:r>
        <w:lastRenderedPageBreak/>
        <w:t>(в первую очередь онкологические), нарушающие способность к передвижению, самообслуживанию, социальному функционированию, в том числе приводящих к инвалидности;</w:t>
      </w:r>
      <w:proofErr w:type="gramEnd"/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признаки депрессивных расстройств (длительно сниженный фон настроения, снижение работоспособности, повышенная утомляемость, отсутствие интереса к жизни);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травматические события - развод, смерть члена семьи, близкого родственника, другого лица, которого человек обоснованно считает близким, наличие сведений о совершенном над лицом насилии (психологическом, физическом, сексуальном), случаях суицида в семье;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употребление алкогольных, слабоалкогольных напитков, пива, потребление наркотических средств, психотропных веществ, их аналогов, токсических или других одурманивающих веществ;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социальная изоляция - одиночество, отсутствие работы, пенсионный возраст, незанятость в экономике.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15"/>
        </w:tabs>
        <w:spacing w:line="346" w:lineRule="exact"/>
        <w:ind w:left="20" w:firstLine="700"/>
        <w:jc w:val="both"/>
      </w:pPr>
      <w:r>
        <w:t>ФРС у несовершеннолетних: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самоизоляция, ограничение контактов с окружающими или их отсутствие, изоляция от семьи и друзей;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пренебрежительное отношение к своей внешности и несоблюдение правил личной гигиены;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</w:pPr>
      <w:r>
        <w:t xml:space="preserve">самовольные уходы из дома, детских </w:t>
      </w:r>
      <w:proofErr w:type="spellStart"/>
      <w:r>
        <w:t>интернатных</w:t>
      </w:r>
      <w:proofErr w:type="spellEnd"/>
      <w:r>
        <w:t xml:space="preserve"> учреждений, организаций здравоохранения, учреждений образования; отсутствие планов на будущее; повышенная тревожность; перепады настроения;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нарушение внимания со снижением качества выполняемой работы;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снижение успеваемости, непосещение учебных занятий в учреждениях образования без уважительной причины, в том числе частые пропуски по заявлениям законных представителей;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spellStart"/>
      <w:r>
        <w:t>буллинг</w:t>
      </w:r>
      <w:proofErr w:type="spellEnd"/>
      <w:r>
        <w:t xml:space="preserve"> в учреждении образования, нарушение коммуникации со сверстниками;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начало или увеличение употребления алкогольных, слабоалкогольных напитков, пива, потребления наркотических средств, психотропных веществ, их аналогов, токсических или других одурманивающих веществ;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>ограничение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деятельностью, которая приводит к невозможности выполнять повседневную деятельность способом и в объеме, обычном для человека, воздвигает барьеры в среде его обитания и приводит к социальной недостаточности (социальным последствиям нарушения здоровья, приводящим к ограничению жизнедеятельности человека и необходимости</w:t>
      </w:r>
      <w:proofErr w:type="gramEnd"/>
      <w:r>
        <w:t xml:space="preserve"> его социальной защиты или помощи).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line="346" w:lineRule="exact"/>
        <w:ind w:left="720" w:right="20"/>
      </w:pPr>
      <w:r>
        <w:lastRenderedPageBreak/>
        <w:t xml:space="preserve">Субъекты профилактики осуществляют выявление лиц с </w:t>
      </w:r>
      <w:r>
        <w:rPr>
          <w:lang w:val="en-US"/>
        </w:rPr>
        <w:t>PC</w:t>
      </w:r>
      <w:r w:rsidRPr="00733742">
        <w:t xml:space="preserve">: </w:t>
      </w:r>
      <w:r>
        <w:t>работники организаций здравоохранения осуществляют оценку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/>
        <w:jc w:val="both"/>
      </w:pPr>
      <w:r>
        <w:t>суицидального риска у лиц (в том числе несовершеннолетних), обратившихся за оказанием медицинской помощи, при посещении ими или их законными представителями организаций здравоохранения, в соответствии с требованиями Приказа Министерства здравоохранения Республики Беларусь от 22 апреля 2020 г. № 480 «О мерах по оптимизации профилактики суицидов в Республики Беларусь»;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педагогические работники осуществляют выявление ФРС у обучающихся (в том числе несовершеннолетних) при осуществлении социально-педагогической поддержки обучающихся и оказании им психологической помощи;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работники учреждений социального обслуживания осуществляют выявление ФРС у лиц (в том числе несовершеннолетних) в ходе проведения работы по выявлению граждан, нуждающихся в социальной поддержке, и при оказании социальных услуг;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сотрудники (работники, военнослужащие) иных войск и воинских формирований (за исключением Министерства внутренних дел Республики Беларусь), сотрудники редакций средств массовой информации осуществляют выявление ФРС у лиц (в том числе несовершеннолетних) при выполнении служебных обязанностей.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line="346" w:lineRule="exact"/>
        <w:ind w:left="20" w:right="20" w:firstLine="700"/>
        <w:jc w:val="both"/>
      </w:pPr>
      <w:r>
        <w:t xml:space="preserve">Порядок действий субъектов профилактики при выявлении лица с </w:t>
      </w:r>
      <w:r>
        <w:rPr>
          <w:lang w:val="en-US"/>
        </w:rPr>
        <w:t>PC</w:t>
      </w:r>
      <w:r w:rsidRPr="00733742">
        <w:t xml:space="preserve"> </w:t>
      </w:r>
      <w:r>
        <w:t xml:space="preserve">определяется степенью </w:t>
      </w:r>
      <w:r>
        <w:rPr>
          <w:lang w:val="en-US"/>
        </w:rPr>
        <w:t>PC.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Низкая степень </w:t>
      </w:r>
      <w:r>
        <w:rPr>
          <w:lang w:val="en-US"/>
        </w:rPr>
        <w:t>PC</w:t>
      </w:r>
      <w:r w:rsidRPr="00733742">
        <w:t xml:space="preserve"> </w:t>
      </w:r>
      <w:r>
        <w:t xml:space="preserve">- отсутствие у лица ФРС, </w:t>
      </w:r>
      <w:proofErr w:type="gramStart"/>
      <w:r>
        <w:t>указанных</w:t>
      </w:r>
      <w:proofErr w:type="gramEnd"/>
      <w:r>
        <w:t xml:space="preserve"> в пункте 4 настоящего Алгоритма, и (или) наличие не больше 2 ФРС, указанных в пункте 5 настоящего Алгоритма, либо наличие не больше 3 ФРС, указанных в пункте 6 настоящего Алгоритма. При установлении лицу низкой степени </w:t>
      </w:r>
      <w:r>
        <w:rPr>
          <w:lang w:val="en-US"/>
        </w:rPr>
        <w:t>PC</w:t>
      </w:r>
      <w:r w:rsidRPr="00733742">
        <w:t xml:space="preserve"> </w:t>
      </w:r>
      <w:r>
        <w:t>субъектами профилактики не предпринимается дальнейших действий в отношении последнего.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Средняя степень </w:t>
      </w:r>
      <w:r>
        <w:rPr>
          <w:lang w:val="en-US"/>
        </w:rPr>
        <w:t>PC</w:t>
      </w:r>
      <w:r w:rsidRPr="00733742">
        <w:t xml:space="preserve"> </w:t>
      </w:r>
      <w:r>
        <w:t>- отсутствие у лица ФРС, указанных в подпункте 4.2 пункта 4 настоящего Алгоритма, и (или) наличие не больше 2 ФРС, указанных в подпункте 4.1 пункта 4 настоящего Алгоритма, и (или) не больше 3 ФРС, указанных в пункте 5 настоящего Алгоритма, либо наличие не больше 4 ФРС, указанных в пункте 6 настоящего Алгоритма.</w:t>
      </w:r>
      <w:proofErr w:type="gramEnd"/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При установлении средней степени </w:t>
      </w:r>
      <w:r>
        <w:rPr>
          <w:lang w:val="en-US"/>
        </w:rPr>
        <w:t>PC</w:t>
      </w:r>
      <w:r w:rsidRPr="00733742">
        <w:t xml:space="preserve"> </w:t>
      </w:r>
      <w:r>
        <w:t>у взрослого лица субъектами профилактики в течение одного рабочего дня письменно уведомляется организация здравоохранения по месту пребывания данного лица с целью дальнейшего решения вопроса о необходимости проведения данному лицу психиатрического освидетельствования у врача-психиатра-нарколога, врача-психотерапевта (далее - вра</w:t>
      </w:r>
      <w:proofErr w:type="gramStart"/>
      <w:r>
        <w:t>ч-</w:t>
      </w:r>
      <w:proofErr w:type="gramEnd"/>
      <w:r>
        <w:t xml:space="preserve"> специалист) в установленном законодательством порядке.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При выявлении субъектами профилактики средней степени </w:t>
      </w:r>
      <w:r>
        <w:rPr>
          <w:lang w:val="en-US"/>
        </w:rPr>
        <w:t>PC</w:t>
      </w:r>
      <w:r w:rsidRPr="00733742">
        <w:t xml:space="preserve"> </w:t>
      </w:r>
      <w:r>
        <w:t xml:space="preserve">у несовершеннолетнего субъекты профилактики в течение одного рабочего </w:t>
      </w:r>
      <w:r>
        <w:lastRenderedPageBreak/>
        <w:t>дня информируют, в том числе по телефону, законного представителя несовершеннолетнего о возможностях: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получения психологической помощи и социально-педагогической поддержки в учреждении образования по месту обучения несовершеннолетнего;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получения психиатрической, в том числе наркологической, психотерапевтической, помощи в организации здравоохранения, оказывающей указанные виды помощи, по месту жительства (месту пребывания) несовершеннолетнего;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ограничения доступа к информации глобальной компьютерной сети Интернет, которая может причинить вред здоровью и развитию несовершеннолетнего, поставщиками интернет-услуг по запросу пользователей, а также путем установления на персональный компьютер программного обеспечения с функцией «родительского контроля».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Субъекты профилактики при выявлении средней степени </w:t>
      </w:r>
      <w:r>
        <w:rPr>
          <w:lang w:val="en-US"/>
        </w:rPr>
        <w:t>PC</w:t>
      </w:r>
      <w:r w:rsidRPr="00733742">
        <w:t xml:space="preserve"> </w:t>
      </w:r>
      <w:r>
        <w:t>у несовершеннолетнего в соответствии с требованиями статьи 5 Закона Республики Беларусь от 7 мая 2021 г. № 99-3 «О защите персональных данных» с письменного согласия законного представителя несовершеннолетнего направляют информацию о несовершеннолетнем в течение одного рабочего дня при условии, если законный представитель проживает в одном населенном пункте с местом нахождения учреждения образования, в течение</w:t>
      </w:r>
      <w:proofErr w:type="gramEnd"/>
      <w:r>
        <w:t xml:space="preserve"> одного рабочего дня после получения письменного согласия законного представителя несовершеннолетнего, если законный представитель проживает не в одном населенном пункте с местом нахождения учреждения образования: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 xml:space="preserve">в отделы образования городских и районных исполнительных комитетов по месту обучения (месту пребывания) несовершеннолетнего для организации проведения социального расследования. </w:t>
      </w:r>
      <w:proofErr w:type="gramStart"/>
      <w:r>
        <w:t xml:space="preserve">Работники учреждений образования после поступления информации об обучающемся со средней степенью </w:t>
      </w:r>
      <w:r>
        <w:rPr>
          <w:lang w:val="en-US"/>
        </w:rPr>
        <w:t>PC</w:t>
      </w:r>
      <w:r w:rsidRPr="00733742">
        <w:t xml:space="preserve"> </w:t>
      </w:r>
      <w:r>
        <w:t>организуют с его согласия и (или) его законного представителя психологическую помощь и социально-педагогическую поддержку в учреждении образования;</w:t>
      </w:r>
      <w:proofErr w:type="gramEnd"/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в организацию здравоохранения, оказывающую психиатрическую, в том числе наркологическую, психотерапевтическую, помощь, по месту жительства (месту пребывания) несовершеннолетнего для организации оказания этой помощи.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Высокая степень </w:t>
      </w:r>
      <w:r>
        <w:rPr>
          <w:lang w:val="en-US"/>
        </w:rPr>
        <w:t>PC</w:t>
      </w:r>
      <w:r w:rsidRPr="00733742">
        <w:t xml:space="preserve"> </w:t>
      </w:r>
      <w:r>
        <w:t>- наличие у лица одного и более ФРС, указанных подпункте 4.2 пункта 4 настоящего Алгоритма, и (или) наличие больше 2 ФРС, указанных в подпункте 4.1 пункта 4 настоящего Алгоритма, и (или) 3 и больше ФРС, указанных в пункте 5 настоящего Алгоритма, либо наличие 4 и больше ФРС, указанных в пункте 6 настоящего Алгоритма.</w:t>
      </w:r>
      <w:proofErr w:type="gramEnd"/>
    </w:p>
    <w:p w:rsidR="002B1E08" w:rsidRDefault="00F91154">
      <w:pPr>
        <w:pStyle w:val="21"/>
        <w:shd w:val="clear" w:color="auto" w:fill="auto"/>
        <w:tabs>
          <w:tab w:val="right" w:pos="6092"/>
          <w:tab w:val="center" w:pos="6620"/>
        </w:tabs>
        <w:spacing w:line="346" w:lineRule="exact"/>
        <w:ind w:left="20" w:firstLine="700"/>
        <w:jc w:val="both"/>
      </w:pPr>
      <w:r>
        <w:t>При установлении лицу</w:t>
      </w:r>
      <w:r>
        <w:tab/>
        <w:t>высокой</w:t>
      </w:r>
      <w:r>
        <w:tab/>
        <w:t xml:space="preserve">степени </w:t>
      </w:r>
      <w:r>
        <w:rPr>
          <w:lang w:val="en-US"/>
        </w:rPr>
        <w:t>PC</w:t>
      </w:r>
      <w:r w:rsidRPr="00733742">
        <w:t xml:space="preserve"> </w:t>
      </w:r>
      <w:r>
        <w:t>субъект</w:t>
      </w:r>
    </w:p>
    <w:p w:rsidR="002B1E08" w:rsidRDefault="00F91154">
      <w:pPr>
        <w:pStyle w:val="21"/>
        <w:shd w:val="clear" w:color="auto" w:fill="auto"/>
        <w:tabs>
          <w:tab w:val="right" w:pos="6092"/>
          <w:tab w:val="center" w:pos="6620"/>
          <w:tab w:val="right" w:pos="9392"/>
        </w:tabs>
        <w:spacing w:line="346" w:lineRule="exact"/>
        <w:ind w:left="20"/>
        <w:jc w:val="both"/>
      </w:pPr>
      <w:r>
        <w:lastRenderedPageBreak/>
        <w:t>профилактики безотлагательно</w:t>
      </w:r>
      <w:r>
        <w:tab/>
        <w:t>сообщает</w:t>
      </w:r>
      <w:r>
        <w:tab/>
        <w:t>по</w:t>
      </w:r>
      <w:r>
        <w:tab/>
        <w:t>телефону 103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/>
        <w:jc w:val="both"/>
      </w:pPr>
      <w:r>
        <w:t xml:space="preserve">в государственную организацию здравоохранения о выявлении лица с высокой степенью </w:t>
      </w:r>
      <w:r>
        <w:rPr>
          <w:lang w:val="en-US"/>
        </w:rPr>
        <w:t>PC</w:t>
      </w:r>
      <w:r w:rsidRPr="00733742">
        <w:t xml:space="preserve"> </w:t>
      </w:r>
      <w:r>
        <w:t xml:space="preserve">и до прибытия врача-специалиста организует (в пределах компетенции) наблюдение за выявленным лицом с высокой степенью </w:t>
      </w:r>
      <w:r>
        <w:rPr>
          <w:lang w:val="en-US"/>
        </w:rPr>
        <w:t>PC</w:t>
      </w:r>
      <w:r w:rsidRPr="00733742">
        <w:t>.</w:t>
      </w:r>
    </w:p>
    <w:p w:rsidR="002B1E08" w:rsidRDefault="00F91154">
      <w:pPr>
        <w:pStyle w:val="21"/>
        <w:shd w:val="clear" w:color="auto" w:fill="auto"/>
        <w:tabs>
          <w:tab w:val="right" w:pos="6092"/>
          <w:tab w:val="center" w:pos="6620"/>
          <w:tab w:val="right" w:pos="9392"/>
        </w:tabs>
        <w:spacing w:line="346" w:lineRule="exact"/>
        <w:ind w:left="20" w:right="20" w:firstLine="700"/>
        <w:jc w:val="both"/>
      </w:pPr>
      <w:r>
        <w:t xml:space="preserve">При установлении у лица высокой степени </w:t>
      </w:r>
      <w:r>
        <w:rPr>
          <w:lang w:val="en-US"/>
        </w:rPr>
        <w:t>PC</w:t>
      </w:r>
      <w:r w:rsidRPr="00733742">
        <w:t xml:space="preserve"> </w:t>
      </w:r>
      <w:r>
        <w:t>необходимо провести психиатрическое освидетельствование лица врачо</w:t>
      </w:r>
      <w:proofErr w:type="gramStart"/>
      <w:r>
        <w:t>м-</w:t>
      </w:r>
      <w:proofErr w:type="gramEnd"/>
      <w:r>
        <w:t xml:space="preserve"> специалистом с решением</w:t>
      </w:r>
      <w:r>
        <w:tab/>
        <w:t>вопроса</w:t>
      </w:r>
      <w:r>
        <w:tab/>
        <w:t>о</w:t>
      </w:r>
      <w:r>
        <w:tab/>
        <w:t>госпитализации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/>
        <w:jc w:val="both"/>
      </w:pPr>
      <w:r>
        <w:t>в психиатрический стационар, в том числе в принудительном порядке. При невозможности осуществления психиатрического освидетельствования врачом-специалистом должны быть приняты меры по оказанию лицу экстренной психиатрической помощи.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line="346" w:lineRule="exact"/>
        <w:ind w:left="20" w:right="20" w:firstLine="700"/>
        <w:jc w:val="both"/>
      </w:pPr>
      <w:r>
        <w:t xml:space="preserve">Субъекты профилактики при выявлении у несовершеннолетнего высокой степени </w:t>
      </w:r>
      <w:r>
        <w:rPr>
          <w:lang w:val="en-US"/>
        </w:rPr>
        <w:t>PC</w:t>
      </w:r>
      <w:r w:rsidRPr="00733742">
        <w:t xml:space="preserve"> </w:t>
      </w:r>
      <w:r>
        <w:t>в течение одного рабочего дня: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244"/>
        </w:tabs>
        <w:spacing w:line="346" w:lineRule="exact"/>
        <w:ind w:left="20" w:right="20" w:firstLine="700"/>
        <w:jc w:val="both"/>
      </w:pPr>
      <w:r>
        <w:t>информируют его законного представителя, в том числе по телефону, о необходимости прохождения несовершеннолетним психиатрического освидетельствования врачом-специалистом с решением вопроса о госпитализации в психиатрический стационар, в том числе в принудительном порядке, и необходимости оказания несовершеннолетнему психиатрической (в том числе психотерапевтической, наркологической, психологической) помощи, в том числе в экстренном порядке;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249"/>
        </w:tabs>
        <w:spacing w:line="346" w:lineRule="exact"/>
        <w:ind w:left="20" w:right="20" w:firstLine="700"/>
        <w:jc w:val="both"/>
      </w:pPr>
      <w:r>
        <w:t>направляют информацию о несовершеннолетнем, в том числе без письменного согласия законного представителя несовершеннолетнего, в соответствии со статьей 6 Закона Республики Беларусь «О защите персональных данных»: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в отделы образования городских и районных исполнительных комитетов по месту обучения (месту пребывания), в учреждения высшего образования несовершеннолетнего для информирования педагога-психолога учреждения образования по месту обучения несовершеннолетнего для организации ему психологической помощи;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в организацию здравоохранения, оказывающую психиатрическую (в том числе психотерапевтическую, наркологическую) помощь, по месту жительства (месту пребывания) несовершеннолетнего для организации оказания данной помощи;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r>
        <w:t>в территориальный орган внутренних дел по месту жительства лица в случае установленного суицидального поведения.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Работники организаций здравоохранения в течение одного рабочего дня с момента поступления информации о лице с высокой степенью </w:t>
      </w:r>
      <w:r>
        <w:rPr>
          <w:lang w:val="en-US"/>
        </w:rPr>
        <w:t>PC</w:t>
      </w:r>
      <w:r w:rsidRPr="00733742">
        <w:t xml:space="preserve"> </w:t>
      </w:r>
      <w:r>
        <w:t xml:space="preserve">либо в день обращения лица с высокой степенью </w:t>
      </w:r>
      <w:r>
        <w:rPr>
          <w:lang w:val="en-US"/>
        </w:rPr>
        <w:t>PC</w:t>
      </w:r>
      <w:r w:rsidRPr="00733742">
        <w:t xml:space="preserve"> </w:t>
      </w:r>
      <w:r>
        <w:t xml:space="preserve">обеспечивают проведение психиатрического освидетельствования данного лица, организацию и оказание ему специализированной медицинской помощи, в том числе без его согласия и (или) его законного представителя по </w:t>
      </w:r>
      <w:r>
        <w:lastRenderedPageBreak/>
        <w:t>основаниям и в порядке, установленным Законом Республики Беларусь</w:t>
      </w:r>
      <w:proofErr w:type="gramEnd"/>
      <w:r>
        <w:t xml:space="preserve"> «Об оказании психиатрической помощи». Психиатрическое освидетельствование лица с высокой степенью </w:t>
      </w:r>
      <w:r>
        <w:rPr>
          <w:lang w:val="en-US"/>
        </w:rPr>
        <w:t>PC</w:t>
      </w:r>
      <w:r w:rsidRPr="00733742">
        <w:t xml:space="preserve"> </w:t>
      </w:r>
      <w:r>
        <w:t>осуществляется врачом-специалистом с целью определения наличия (отсутствия) психического расстройства (заболевания), нуждаемости в оказании психиатрической (в том числе психотерапевтической, наркологической), психологической помощи, форм и условий ее оказания.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00"/>
        <w:jc w:val="both"/>
      </w:pPr>
      <w:proofErr w:type="gramStart"/>
      <w:r>
        <w:t xml:space="preserve">Территориальные органы внутренних дел при необходимости оказывают содействие медицинским работникам по доставке лиц с высокой степенью </w:t>
      </w:r>
      <w:r>
        <w:rPr>
          <w:lang w:val="en-US"/>
        </w:rPr>
        <w:t>PC</w:t>
      </w:r>
      <w:r w:rsidRPr="00733742">
        <w:t xml:space="preserve"> </w:t>
      </w:r>
      <w:r>
        <w:t>в порядке, установленном Инструкцией о порядке содействия медицинским работникам территориальными органами внутренних дел в доставке пациентов, лиц, подлежащих принудительному психиатрическому освидетельствованию, и лиц, в отношении которых вынесено определение (постановление) суда о применении принудительных мер безопасности и лечения, утвержденной постановлением Министерства здравоохранения Республики Беларусь</w:t>
      </w:r>
      <w:proofErr w:type="gramEnd"/>
      <w:r>
        <w:t xml:space="preserve"> и Министерства внутренних дел Республики Беларусь от 10 июля 2020 г. № 65/144.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374"/>
        </w:tabs>
        <w:spacing w:line="346" w:lineRule="exact"/>
        <w:ind w:left="20" w:right="20" w:firstLine="720"/>
        <w:jc w:val="both"/>
      </w:pPr>
      <w:r>
        <w:t xml:space="preserve">При выявлении средней и высокой степени </w:t>
      </w:r>
      <w:r>
        <w:rPr>
          <w:lang w:val="en-US"/>
        </w:rPr>
        <w:t>PC</w:t>
      </w:r>
      <w:r w:rsidRPr="00733742">
        <w:t xml:space="preserve"> </w:t>
      </w:r>
      <w:r>
        <w:t>у несовершеннолетнего врач-специалист (в том числе врач-психиатр детский) организации здравоохранения в течение трех рабочих дней направляет приглашение педагогу-психологу учреждения образования (социально-педагогического центра) для организации и проведения совместной рабочей встречи на базе организации здравоохранения. Рабочая встреча организуется с целью определения совместной тактики и объема психологической помощи в отношении несовершеннолетнего и его законных представителей.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374"/>
        </w:tabs>
        <w:spacing w:line="346" w:lineRule="exact"/>
        <w:ind w:left="20" w:right="20" w:firstLine="720"/>
        <w:jc w:val="both"/>
      </w:pPr>
      <w:r>
        <w:t xml:space="preserve">В случае обращения в организацию здравоохранения несовершеннолетнего, имеющего среднюю либо высокую степень </w:t>
      </w:r>
      <w:r>
        <w:rPr>
          <w:lang w:val="en-US"/>
        </w:rPr>
        <w:t>PC</w:t>
      </w:r>
      <w:r w:rsidRPr="00733742">
        <w:t xml:space="preserve">, </w:t>
      </w:r>
      <w:r>
        <w:t>лично или с его законным представителем, работники организации здравоохранения обеспечивают: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20"/>
        <w:jc w:val="both"/>
      </w:pPr>
      <w:r>
        <w:t>оказание несовершеннолетнему специализированной медицинской (в том числе психиатрической) и психологической помощи в день обращения;</w:t>
      </w:r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20"/>
        <w:jc w:val="both"/>
      </w:pPr>
      <w:proofErr w:type="gramStart"/>
      <w:r>
        <w:t xml:space="preserve">передачу информации о несовершеннолетних гражданах Республики Беларусь мужского пола в возрасте </w:t>
      </w:r>
      <w:r>
        <w:rPr>
          <w:rStyle w:val="2pt"/>
        </w:rPr>
        <w:t>15-17</w:t>
      </w:r>
      <w:r>
        <w:t xml:space="preserve"> лет, имеющих ФРС, врачам-специалистам, привлекаемым местными исполнительными и распорядительными органами к медицинскому освидетельствованию граждан при приписке к призывным участкам и призыве на срочную военную службу, службу в резерве по месту жительства несовершеннолетнего, по запросу местных органов военного управления для медицинского освидетельствования граждан при призыве на воинскую службу, в</w:t>
      </w:r>
      <w:proofErr w:type="gramEnd"/>
      <w:r>
        <w:t xml:space="preserve"> письменной форме и (или) в виде электронного документа, </w:t>
      </w:r>
      <w:r>
        <w:lastRenderedPageBreak/>
        <w:t>оформленного в соответствии с законодательством об электронных документах и электронной цифровой подписи.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374"/>
        </w:tabs>
        <w:spacing w:line="346" w:lineRule="exact"/>
        <w:ind w:left="20" w:right="20" w:firstLine="720"/>
        <w:jc w:val="both"/>
      </w:pPr>
      <w:r>
        <w:t xml:space="preserve">Обмен информацией между субъектами профилактики по месту жительства лица с </w:t>
      </w:r>
      <w:r>
        <w:rPr>
          <w:lang w:val="en-US"/>
        </w:rPr>
        <w:t>PC</w:t>
      </w:r>
      <w:r w:rsidRPr="00733742">
        <w:t xml:space="preserve"> </w:t>
      </w:r>
      <w:r>
        <w:t>осуществляется по системе межведомственного документооборота (СМДО) в рабочие дни и оформляется по форме согласно приложению 1.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196"/>
        </w:tabs>
        <w:spacing w:line="346" w:lineRule="exact"/>
        <w:ind w:left="20" w:right="20" w:firstLine="720"/>
        <w:jc w:val="both"/>
      </w:pPr>
      <w:r>
        <w:t>Субъекты профилактики при выявлении лиц с риском суицида взаимодействуют между собой в рамках настоящего Алгоритма при определении мер профилактики суицида, в том числе для обучающихся, организуется взаимодействие врачей-специалистов и педагогов-психологов. В течение пяти рабочих дней после выписки несовершеннолетнего из организации здравоохранения на основании рекомендаций лечащего врача специалистами учреждения образования разрабатывается индивидуальный план социально-педагогической поддержки и психологической помощи обучающегося.</w:t>
      </w:r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170"/>
        </w:tabs>
        <w:spacing w:line="346" w:lineRule="exact"/>
        <w:ind w:left="20" w:right="20" w:firstLine="720"/>
        <w:jc w:val="both"/>
      </w:pPr>
      <w:r>
        <w:t>Главные внештатные специалисты по психиатрии, психотерапии и психологии главных управлений по здравоохранению областных исполнительных комитетов (далее - управления по здравоохранению), Комитета по здравоохранению Минского городского исполнительного комитета (далее - Комитет по здравоохранению) организуют учет данных: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441"/>
        </w:tabs>
        <w:spacing w:line="346" w:lineRule="exact"/>
        <w:ind w:left="20" w:right="20" w:firstLine="720"/>
        <w:jc w:val="both"/>
      </w:pPr>
      <w:proofErr w:type="gramStart"/>
      <w:r>
        <w:t>полученных один раз в полугодие (к 20 июля и 20 января) из управлений Следственного комитета Республики Беларусь по областям и г. Минску о суицидальной активности населения по материалам и уголовным делам с приложением информации о каждом лице, совершившем суицид, по форме согласно приложению 2;</w:t>
      </w:r>
      <w:proofErr w:type="gramEnd"/>
    </w:p>
    <w:p w:rsidR="002B1E08" w:rsidRDefault="00F91154">
      <w:pPr>
        <w:pStyle w:val="21"/>
        <w:shd w:val="clear" w:color="auto" w:fill="auto"/>
        <w:spacing w:line="346" w:lineRule="exact"/>
        <w:ind w:left="20" w:right="20" w:firstLine="720"/>
        <w:jc w:val="both"/>
      </w:pPr>
      <w:proofErr w:type="gramStart"/>
      <w:r>
        <w:t>14.2 полученных от подведомственных организаций здравоохранения по областям и г. Минску о лицах, совершивших суицидальные попытки.</w:t>
      </w:r>
      <w:proofErr w:type="gramEnd"/>
    </w:p>
    <w:p w:rsidR="002B1E08" w:rsidRDefault="00F91154">
      <w:pPr>
        <w:pStyle w:val="21"/>
        <w:numPr>
          <w:ilvl w:val="0"/>
          <w:numId w:val="1"/>
        </w:numPr>
        <w:shd w:val="clear" w:color="auto" w:fill="auto"/>
        <w:tabs>
          <w:tab w:val="left" w:pos="1170"/>
        </w:tabs>
        <w:spacing w:line="346" w:lineRule="exact"/>
        <w:ind w:left="20" w:right="20" w:firstLine="720"/>
        <w:jc w:val="both"/>
      </w:pPr>
      <w:r>
        <w:t>Главные внештатные специалисты по психиатрии, психотерапии и психологии управлений по здравоохранению, Комитета по здравоохранению передают следующие данные: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662"/>
        </w:tabs>
        <w:spacing w:line="346" w:lineRule="exact"/>
        <w:ind w:left="20" w:right="20" w:firstLine="720"/>
        <w:jc w:val="both"/>
      </w:pPr>
      <w:r>
        <w:t>о результатах проведения анализа каждого случая совершения лицом суицида в своем регионе - главным внештатным специалистам по психиатрии, психотерапии и психологии Министерства здравоохранения не реже одного раза в 6 месяцев;</w:t>
      </w:r>
    </w:p>
    <w:p w:rsidR="002B1E08" w:rsidRDefault="00F91154">
      <w:pPr>
        <w:pStyle w:val="21"/>
        <w:numPr>
          <w:ilvl w:val="1"/>
          <w:numId w:val="1"/>
        </w:numPr>
        <w:shd w:val="clear" w:color="auto" w:fill="auto"/>
        <w:tabs>
          <w:tab w:val="left" w:pos="1441"/>
        </w:tabs>
        <w:spacing w:line="346" w:lineRule="exact"/>
        <w:ind w:left="20" w:firstLine="720"/>
        <w:jc w:val="both"/>
      </w:pPr>
      <w:r>
        <w:t xml:space="preserve">общую информацию о лицах, совершивших </w:t>
      </w:r>
      <w:proofErr w:type="gramStart"/>
      <w:r>
        <w:t>суицидальные</w:t>
      </w:r>
      <w:proofErr w:type="gramEnd"/>
    </w:p>
    <w:p w:rsidR="002B1E08" w:rsidRDefault="00F91154">
      <w:pPr>
        <w:pStyle w:val="21"/>
        <w:shd w:val="clear" w:color="auto" w:fill="auto"/>
        <w:tabs>
          <w:tab w:val="left" w:pos="5468"/>
          <w:tab w:val="right" w:pos="9409"/>
        </w:tabs>
        <w:spacing w:line="346" w:lineRule="exact"/>
        <w:ind w:left="20" w:right="20"/>
        <w:jc w:val="both"/>
      </w:pPr>
      <w:r>
        <w:t>попытки в своем регионе, - главным внештатным специалистам по психиатрии, психотерапии и</w:t>
      </w:r>
      <w:r>
        <w:tab/>
        <w:t>психологии</w:t>
      </w:r>
      <w:r>
        <w:tab/>
        <w:t>Министерства</w:t>
      </w:r>
    </w:p>
    <w:p w:rsidR="002B1E08" w:rsidRDefault="00F91154">
      <w:pPr>
        <w:pStyle w:val="21"/>
        <w:shd w:val="clear" w:color="auto" w:fill="auto"/>
        <w:spacing w:line="346" w:lineRule="exact"/>
        <w:ind w:left="20"/>
        <w:jc w:val="both"/>
        <w:sectPr w:rsidR="002B1E08">
          <w:headerReference w:type="default" r:id="rId14"/>
          <w:pgSz w:w="11909" w:h="16838"/>
          <w:pgMar w:top="1029" w:right="1233" w:bottom="761" w:left="1262" w:header="0" w:footer="3" w:gutter="0"/>
          <w:pgNumType w:start="2"/>
          <w:cols w:space="720"/>
          <w:noEndnote/>
          <w:docGrid w:linePitch="360"/>
        </w:sectPr>
      </w:pPr>
      <w:r>
        <w:t>здравоохранения не реже одного раза в 3 месяца.</w:t>
      </w:r>
    </w:p>
    <w:p w:rsidR="002B1E08" w:rsidRDefault="00F91154">
      <w:pPr>
        <w:pStyle w:val="21"/>
        <w:shd w:val="clear" w:color="auto" w:fill="auto"/>
        <w:spacing w:line="278" w:lineRule="exact"/>
        <w:jc w:val="both"/>
      </w:pPr>
      <w:bookmarkStart w:id="0" w:name="_GoBack"/>
      <w:r>
        <w:lastRenderedPageBreak/>
        <w:t>Приложение 1</w:t>
      </w:r>
    </w:p>
    <w:p w:rsidR="002B1E08" w:rsidRDefault="00F91154">
      <w:pPr>
        <w:pStyle w:val="21"/>
        <w:shd w:val="clear" w:color="auto" w:fill="auto"/>
        <w:spacing w:after="591" w:line="278" w:lineRule="exact"/>
        <w:jc w:val="both"/>
      </w:pPr>
      <w:r>
        <w:t>к Алгоритму действий государственных органов и иных организаций при выявлении лиц с риском суицида</w:t>
      </w:r>
    </w:p>
    <w:p w:rsidR="002B1E08" w:rsidRDefault="00F91154">
      <w:pPr>
        <w:pStyle w:val="21"/>
        <w:shd w:val="clear" w:color="auto" w:fill="auto"/>
        <w:spacing w:line="290" w:lineRule="exact"/>
        <w:ind w:left="1860"/>
        <w:sectPr w:rsidR="002B1E08">
          <w:headerReference w:type="default" r:id="rId15"/>
          <w:pgSz w:w="11909" w:h="16838"/>
          <w:pgMar w:top="1524" w:right="1399" w:bottom="1524" w:left="6823" w:header="0" w:footer="3" w:gutter="0"/>
          <w:cols w:space="720"/>
          <w:noEndnote/>
          <w:docGrid w:linePitch="360"/>
        </w:sectPr>
      </w:pPr>
      <w:r>
        <w:t>Форма</w:t>
      </w:r>
    </w:p>
    <w:p w:rsidR="002B1E08" w:rsidRDefault="00F91154">
      <w:pPr>
        <w:pStyle w:val="21"/>
        <w:shd w:val="clear" w:color="auto" w:fill="auto"/>
        <w:spacing w:after="673" w:line="346" w:lineRule="exact"/>
        <w:ind w:left="360"/>
        <w:jc w:val="center"/>
      </w:pPr>
      <w:r>
        <w:lastRenderedPageBreak/>
        <w:t>ИНФОРМАЦИЯ о лице с риском суицида</w:t>
      </w:r>
    </w:p>
    <w:p w:rsidR="002B1E08" w:rsidRDefault="00F91154">
      <w:pPr>
        <w:pStyle w:val="30"/>
        <w:shd w:val="clear" w:color="auto" w:fill="auto"/>
        <w:spacing w:before="0" w:after="324" w:line="180" w:lineRule="exact"/>
        <w:ind w:left="360"/>
      </w:pPr>
      <w:r>
        <w:t>(наименование организации)</w:t>
      </w:r>
    </w:p>
    <w:p w:rsidR="002B1E08" w:rsidRDefault="00F91154" w:rsidP="005E6BF5">
      <w:pPr>
        <w:pStyle w:val="21"/>
        <w:shd w:val="clear" w:color="auto" w:fill="auto"/>
        <w:tabs>
          <w:tab w:val="left" w:leader="underscore" w:pos="9187"/>
        </w:tabs>
        <w:spacing w:line="240" w:lineRule="auto"/>
        <w:ind w:right="360" w:firstLine="700"/>
      </w:pPr>
      <w:r>
        <w:t>Фамилия, собственное имя, отчество</w:t>
      </w:r>
      <w:r w:rsidR="005E6BF5">
        <w:t>______________________________</w:t>
      </w:r>
    </w:p>
    <w:p w:rsidR="005E6BF5" w:rsidRDefault="005E6BF5" w:rsidP="005E6BF5">
      <w:pPr>
        <w:pStyle w:val="21"/>
        <w:shd w:val="clear" w:color="auto" w:fill="auto"/>
        <w:tabs>
          <w:tab w:val="left" w:leader="underscore" w:pos="9187"/>
        </w:tabs>
        <w:spacing w:line="240" w:lineRule="auto"/>
        <w:ind w:right="360" w:firstLine="700"/>
      </w:pPr>
      <w:r>
        <w:t>______________________________________________________________</w:t>
      </w:r>
    </w:p>
    <w:p w:rsidR="002B1E08" w:rsidRDefault="00F91154" w:rsidP="005E6BF5">
      <w:pPr>
        <w:pStyle w:val="21"/>
        <w:shd w:val="clear" w:color="auto" w:fill="auto"/>
        <w:spacing w:line="240" w:lineRule="auto"/>
        <w:ind w:left="700"/>
      </w:pPr>
      <w:r>
        <w:t>Число, месяц, год рождения</w:t>
      </w:r>
      <w:r w:rsidR="005E6BF5">
        <w:t>_____________________________________</w:t>
      </w:r>
    </w:p>
    <w:p w:rsidR="002B1E08" w:rsidRDefault="00F91154" w:rsidP="005E6BF5">
      <w:pPr>
        <w:pStyle w:val="21"/>
        <w:shd w:val="clear" w:color="auto" w:fill="auto"/>
        <w:spacing w:line="240" w:lineRule="auto"/>
        <w:ind w:left="700"/>
      </w:pPr>
      <w:r>
        <w:t>Адрес места жительства (места пребывания)</w:t>
      </w:r>
      <w:r w:rsidR="005E6BF5">
        <w:t>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700"/>
      </w:pPr>
      <w:r>
        <w:t>_______________________________________________________________</w:t>
      </w:r>
    </w:p>
    <w:p w:rsidR="005E6BF5" w:rsidRDefault="00F91154" w:rsidP="005E6BF5">
      <w:pPr>
        <w:pStyle w:val="21"/>
        <w:shd w:val="clear" w:color="auto" w:fill="auto"/>
        <w:spacing w:line="240" w:lineRule="auto"/>
        <w:ind w:left="360"/>
        <w:jc w:val="center"/>
      </w:pPr>
      <w:r>
        <w:t>Сведения о законных представителях несовершеннолетнего</w:t>
      </w:r>
      <w:r w:rsidR="005E6BF5">
        <w:t>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360"/>
        <w:jc w:val="center"/>
      </w:pPr>
      <w:r>
        <w:t>_______________________________________________________________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360"/>
        <w:jc w:val="center"/>
      </w:pPr>
      <w:r>
        <w:t>_______________________________________________________________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360"/>
        <w:jc w:val="center"/>
      </w:pPr>
    </w:p>
    <w:p w:rsidR="005E6BF5" w:rsidRDefault="00715303" w:rsidP="005E6BF5">
      <w:pPr>
        <w:pStyle w:val="21"/>
        <w:shd w:val="clear" w:color="auto" w:fill="auto"/>
        <w:spacing w:line="240" w:lineRule="auto"/>
        <w:ind w:left="700" w:right="360"/>
      </w:pPr>
      <w:r>
        <w:t>Факторы риска суицида</w:t>
      </w:r>
      <w:r w:rsidR="005E6BF5">
        <w:t>________________________________________________</w:t>
      </w:r>
      <w:r>
        <w:t>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700" w:right="360"/>
      </w:pPr>
      <w:r>
        <w:t>____________________________________________________________________________________________________________________________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697" w:right="357"/>
      </w:pPr>
    </w:p>
    <w:p w:rsidR="002B1E08" w:rsidRDefault="00F91154" w:rsidP="005E6BF5">
      <w:pPr>
        <w:pStyle w:val="21"/>
        <w:shd w:val="clear" w:color="auto" w:fill="auto"/>
        <w:spacing w:line="240" w:lineRule="auto"/>
        <w:ind w:left="700"/>
      </w:pPr>
      <w:r>
        <w:t>Способ совершения попытки суицида</w:t>
      </w:r>
      <w:r w:rsidR="005E6BF5">
        <w:t>______________________________</w:t>
      </w:r>
    </w:p>
    <w:p w:rsidR="002B1E08" w:rsidRDefault="00F91154" w:rsidP="005E6BF5">
      <w:pPr>
        <w:pStyle w:val="21"/>
        <w:shd w:val="clear" w:color="auto" w:fill="auto"/>
        <w:spacing w:line="240" w:lineRule="auto"/>
        <w:ind w:left="700"/>
      </w:pPr>
      <w:r>
        <w:t>Причина совершения попытки суицида</w:t>
      </w:r>
      <w:r w:rsidR="005E6BF5">
        <w:t>______________________________</w:t>
      </w:r>
    </w:p>
    <w:p w:rsidR="002B1E08" w:rsidRDefault="00733742" w:rsidP="005E6BF5">
      <w:pPr>
        <w:pStyle w:val="21"/>
        <w:shd w:val="clear" w:color="auto" w:fill="auto"/>
        <w:spacing w:line="240" w:lineRule="auto"/>
        <w:ind w:left="70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 wp14:anchorId="31460D08" wp14:editId="676EBD34">
                <wp:simplePos x="0" y="0"/>
                <wp:positionH relativeFrom="margin">
                  <wp:posOffset>2667000</wp:posOffset>
                </wp:positionH>
                <wp:positionV relativeFrom="paragraph">
                  <wp:posOffset>1279525</wp:posOffset>
                </wp:positionV>
                <wp:extent cx="469265" cy="107950"/>
                <wp:effectExtent l="0" t="3175" r="0" b="63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E08" w:rsidRDefault="00F91154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  <w:spacing w:val="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0pt;margin-top:100.75pt;width:36.95pt;height:8.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0vrAIAAKg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8QwjTlpo0SMdNLoTAwpNdfpOJeD00IGbHmAbumwzVd29KL4pxMWmJnxP11KKvqakBHa+uek+uzri&#10;KAOy6z+KEsKQgxYWaKhka0oHxUCADl16OnfGUClgM4ziIAKGBRz53jye2c65JJkud1Lp91S0yBgp&#10;ltB4C06O90obMiSZXEwsLnLWNLb5Db/aAMdxB0LDVXNmSNhe/oy9eLvYLkInDKKtE3pZ5qzzTehE&#10;uT+fZe+yzSbzf5m4fpjUrCwpN2EmXfnhn/XtpPBREWdlKdGw0sAZSkrud5tGoiMBXef2syWHk4ub&#10;e03DFgFyeZGSH4TeXRA7ebSYO2Eezpx47i0cz4/v4sgL4zDLr1O6Z5z+e0qoT3E8C2ajli6kX+Tm&#10;2e91biRpmYbJ0bA2xYuzE0mMAre8tK3VhDWj/awUhv6lFNDuqdFWr0aio1j1sBsAxYh4J8onUK4U&#10;oCyQJ4w7MGohf2DUw+hIsfp+IJJi1HzgoH4zZyZDTsZuMggv4GqKNUajudHjPDp0ku1rQJ7e1xpe&#10;SM6sei8sTu8KxoFN4jS6zLx5/m+9LgN29RsAAP//AwBQSwMEFAAGAAgAAAAhACc9+t/eAAAACwEA&#10;AA8AAABkcnMvZG93bnJldi54bWxMj8FOwzAMhu9IvENkJC6IpSnbtJamE0Jw4cbgwi1rTFuROFWT&#10;tWVPjznB0favz99f7RfvxIRj7ANpUKsMBFITbE+thve359sdiJgMWeMCoYZvjLCvLy8qU9ow0ytO&#10;h9QKhlAsjYYupaGUMjYdehNXYUDi22cYvUk8jq20o5kZ7p3Ms2wrvemJP3RmwMcOm6/DyWvYLk/D&#10;zUuB+Xxu3EQfZ6USKq2vr5aHexAJl/QXhl99VoeanY7hRDYKp2HNeI5qyDO1AcGJdXFXgDjyRu02&#10;IOtK/u9Q/wAAAP//AwBQSwECLQAUAAYACAAAACEAtoM4kv4AAADhAQAAEwAAAAAAAAAAAAAAAAAA&#10;AAAAW0NvbnRlbnRfVHlwZXNdLnhtbFBLAQItABQABgAIAAAAIQA4/SH/1gAAAJQBAAALAAAAAAAA&#10;AAAAAAAAAC8BAABfcmVscy8ucmVsc1BLAQItABQABgAIAAAAIQAXId0vrAIAAKgFAAAOAAAAAAAA&#10;AAAAAAAAAC4CAABkcnMvZTJvRG9jLnhtbFBLAQItABQABgAIAAAAIQAnPfrf3gAAAAsBAAAPAAAA&#10;AAAAAAAAAAAAAAYFAABkcnMvZG93bnJldi54bWxQSwUGAAAAAAQABADzAAAAEQYAAAAA&#10;" filled="f" stroked="f">
                <v:textbox style="mso-fit-shape-to-text:t" inset="0,0,0,0">
                  <w:txbxContent>
                    <w:p w:rsidR="002B1E08" w:rsidRDefault="00F91154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  <w:spacing w:val="0"/>
                        </w:rPr>
                        <w:t>(подпись)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1E5D50CE" wp14:editId="7CF1AB4D">
                <wp:simplePos x="0" y="0"/>
                <wp:positionH relativeFrom="margin">
                  <wp:posOffset>673735</wp:posOffset>
                </wp:positionH>
                <wp:positionV relativeFrom="paragraph">
                  <wp:posOffset>1282065</wp:posOffset>
                </wp:positionV>
                <wp:extent cx="597535" cy="107950"/>
                <wp:effectExtent l="0" t="0" r="0" b="127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E08" w:rsidRDefault="00F91154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  <w:spacing w:val="0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53.05pt;margin-top:100.95pt;width:47.05pt;height:8.5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XgsAIAAK8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xFGgrTQogc6GHQrBxTb6vSdTsHpvgM3M8A2dNllqrs7WX7XSMh1Q8SO3igl+4aSCtiF9qb/7OqI&#10;oy3Itv8kKwhD9kY6oKFWrS0dFAMBOnTp8dQZS6WEzThZxJcxRiUchcEiiV3nfJJOlzulzQcqW2SN&#10;DCtovAMnhzttLBmSTi42lpAF49w1n4sXG+A47kBouGrPLAnXy6ckSDbLzTLyotl840VBnns3xTry&#10;5kW4iPPLfL3Ow182bhilDasqKmyYSVdh9Gd9Oyp8VMRJWVpyVlk4S0mr3XbNFToQ0HXhPldyODm7&#10;+S9puCJALq9SCmdRcDtLvGK+XHhREcVesgiWXhAmt8k8iJIoL16mdMcE/feUUJ/hJJ7Fo5bOpF/l&#10;FrjvbW4kbZmBycFZm+HlyYmkVoEbUbnWGsL4aD8rhaV/LgW0e2q006uV6ChWM2wH9zCcmK2Wt7J6&#10;BAErCQIDlcLUA6OR6idGPUyQDOsfe6IoRvyjgEdgx81kqMnYTgYRJVzNsMFoNNdmHEv7TrFdA8jT&#10;M7uBh1IwJ+Izi+PzgqngcjlOMDt2nv87r/OcXf0GAAD//wMAUEsDBBQABgAIAAAAIQBlO59y3AAA&#10;AAsBAAAPAAAAZHJzL2Rvd25yZXYueG1sTI89T8MwEIZ3JP6DdUgsiNrOEDUhToUQLGwUlm5ufE2i&#10;xucodpPQX88xwXav7tH7Ue1WP4gZp9gHMqA3CgRSE1xPrYGvz7fHLYiYLDk7BEID3xhhV9/eVLZ0&#10;YaEPnPepFWxCsbQGupTGUsrYdOht3IQRiX+nMHmbWE6tdJNd2NwPMlMql972xAmdHfGlw+a8v3gD&#10;+fo6PrwXmC3XZpjpcNU6oTbm/m59fgKRcE1/MPzW5+pQc6djuJCLYmCtcs2ogUzpAgQTnJeBOPKh&#10;twXIupL/N9Q/AAAA//8DAFBLAQItABQABgAIAAAAIQC2gziS/gAAAOEBAAATAAAAAAAAAAAAAAAA&#10;AAAAAABbQ29udGVudF9UeXBlc10ueG1sUEsBAi0AFAAGAAgAAAAhADj9If/WAAAAlAEAAAsAAAAA&#10;AAAAAAAAAAAALwEAAF9yZWxzLy5yZWxzUEsBAi0AFAAGAAgAAAAhAEzipeCwAgAArwUAAA4AAAAA&#10;AAAAAAAAAAAALgIAAGRycy9lMm9Eb2MueG1sUEsBAi0AFAAGAAgAAAAhAGU7n3LcAAAACwEAAA8A&#10;AAAAAAAAAAAAAAAACgUAAGRycy9kb3ducmV2LnhtbFBLBQYAAAAABAAEAPMAAAATBgAAAAA=&#10;" filled="f" stroked="f">
                <v:textbox style="mso-fit-shape-to-text:t" inset="0,0,0,0">
                  <w:txbxContent>
                    <w:p w:rsidR="002B1E08" w:rsidRDefault="00F91154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  <w:spacing w:val="0"/>
                        </w:rPr>
                        <w:t>(должность)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 wp14:anchorId="5E459937" wp14:editId="2F13B091">
                <wp:simplePos x="0" y="0"/>
                <wp:positionH relativeFrom="margin">
                  <wp:posOffset>4471670</wp:posOffset>
                </wp:positionH>
                <wp:positionV relativeFrom="paragraph">
                  <wp:posOffset>1282700</wp:posOffset>
                </wp:positionV>
                <wp:extent cx="1036320" cy="107950"/>
                <wp:effectExtent l="4445" t="0" r="0" b="635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E08" w:rsidRDefault="00F91154">
                            <w:pPr>
                              <w:pStyle w:val="30"/>
                              <w:shd w:val="clear" w:color="auto" w:fill="auto"/>
                              <w:spacing w:before="0"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  <w:spacing w:val="0"/>
                              </w:rPr>
                              <w:t>(инициалы, фамилия)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52.1pt;margin-top:101pt;width:81.6pt;height:8.5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vfsQIAALA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MOIkxZa9EgHje7EgCJTnb5TCRg9dGCmB7iGLttMVXcviu8KcbGuCd/RWylFX1NSQnS+eem+eDri&#10;KAOy7T+JEtyQvRYWaKhka0oHxUCADl16OnXGhFIYl94smgWgKkDne4t4blvnkmR63UmlP1DRIiOk&#10;WELnLTo53CttoiHJZGKccZGzprHdb/jFBRiON+AbnhqdicI28zn24s1yswydMIg2TuhlmXObr0Mn&#10;yv3FPJtl63Xm/zJ+/TCpWVlSbtxMxPLDP2vckeIjJU7UUqJhpYEzISm5264biQ4EiJ3bz9YcNGcz&#10;9zIMWwTI5VVKfhB6d0Hs5NFy4YR5OHfihbd0PD++iyMvjMMsv0zpnnH67ymhPsXxPJiPZDoH/So3&#10;z35vcyNJyzSsjoa1KV6ejEhiKLjhpW2tJqwZ5RelMOGfSwHtnhptCWs4OrJVD9vBTkYwzcFWlE/A&#10;YCmAYMBFWHsg1EL+xKiHFZJi9WNPJMWo+chhCsy+mQQ5CdtJILyApynWGI3iWo97ad9JtqsBeZqz&#10;W5iUnFkSm5EaozjOF6wFm8txhZm98/LfWp0X7eo3AAAA//8DAFBLAwQUAAYACAAAACEAhqn3C98A&#10;AAALAQAADwAAAGRycy9kb3ducmV2LnhtbEyPPU/DMBCGdyT+g3VILIj6Q1XahjgVQrCw0bKwucmR&#10;RMTnKHaT0F/PMcF4d4/ee95iv/heTDjGLpAFvVIgkKpQd9RYeD++3G9BxOSodn0gtPCNEfbl9VXh&#10;8jrM9IbTITWCQyjmzkKb0pBLGasWvYurMCDx7TOM3iUex0bWo5s53PfSKJVJ7zriD60b8KnF6utw&#10;9hay5Xm4e92hmS9VP9HHReuE2trbm+XxAUTCJf3B8KvP6lCy0ymcqY6it7BRa8OoBaMMl2Jim23W&#10;IE680TsFsizk/w7lDwAAAP//AwBQSwECLQAUAAYACAAAACEAtoM4kv4AAADhAQAAEwAAAAAAAAAA&#10;AAAAAAAAAAAAW0NvbnRlbnRfVHlwZXNdLnhtbFBLAQItABQABgAIAAAAIQA4/SH/1gAAAJQBAAAL&#10;AAAAAAAAAAAAAAAAAC8BAABfcmVscy8ucmVsc1BLAQItABQABgAIAAAAIQDAXZvfsQIAALAFAAAO&#10;AAAAAAAAAAAAAAAAAC4CAABkcnMvZTJvRG9jLnhtbFBLAQItABQABgAIAAAAIQCGqfcL3wAAAAsB&#10;AAAPAAAAAAAAAAAAAAAAAAsFAABkcnMvZG93bnJldi54bWxQSwUGAAAAAAQABADzAAAAFwYAAAAA&#10;" filled="f" stroked="f">
                <v:textbox style="mso-fit-shape-to-text:t" inset="0,0,0,0">
                  <w:txbxContent>
                    <w:p w:rsidR="002B1E08" w:rsidRDefault="00F91154">
                      <w:pPr>
                        <w:pStyle w:val="30"/>
                        <w:shd w:val="clear" w:color="auto" w:fill="auto"/>
                        <w:spacing w:before="0" w:line="170" w:lineRule="exact"/>
                        <w:jc w:val="left"/>
                      </w:pPr>
                      <w:r>
                        <w:rPr>
                          <w:rStyle w:val="3Exact"/>
                          <w:spacing w:val="0"/>
                        </w:rPr>
                        <w:t>(инициалы, фамилия)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91154">
        <w:t>Предпринятые меры и их результат</w:t>
      </w:r>
      <w:r w:rsidR="005E6BF5">
        <w:t>_________________________________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700"/>
      </w:pPr>
      <w:r>
        <w:t>_________________________________________________________________</w:t>
      </w:r>
    </w:p>
    <w:p w:rsidR="005E6BF5" w:rsidRDefault="005E6BF5" w:rsidP="005E6BF5">
      <w:pPr>
        <w:pStyle w:val="21"/>
        <w:shd w:val="clear" w:color="auto" w:fill="auto"/>
        <w:spacing w:line="240" w:lineRule="auto"/>
        <w:ind w:left="700"/>
      </w:pPr>
    </w:p>
    <w:p w:rsidR="005E6BF5" w:rsidRDefault="005E6BF5" w:rsidP="005E6BF5">
      <w:pPr>
        <w:pStyle w:val="21"/>
        <w:shd w:val="clear" w:color="auto" w:fill="auto"/>
        <w:spacing w:line="240" w:lineRule="auto"/>
        <w:ind w:left="700"/>
        <w:sectPr w:rsidR="005E6BF5">
          <w:type w:val="continuous"/>
          <w:pgSz w:w="11909" w:h="16838"/>
          <w:pgMar w:top="1337" w:right="857" w:bottom="1045" w:left="881" w:header="0" w:footer="3" w:gutter="0"/>
          <w:cols w:space="720"/>
          <w:noEndnote/>
          <w:docGrid w:linePitch="360"/>
        </w:sectPr>
      </w:pPr>
      <w:r>
        <w:t>_________________________________________________________________</w:t>
      </w:r>
    </w:p>
    <w:p w:rsidR="002B1E08" w:rsidRDefault="00F91154">
      <w:pPr>
        <w:pStyle w:val="21"/>
        <w:shd w:val="clear" w:color="auto" w:fill="auto"/>
        <w:spacing w:after="536" w:line="278" w:lineRule="exact"/>
        <w:ind w:left="6500" w:right="20"/>
        <w:jc w:val="both"/>
      </w:pPr>
      <w:r>
        <w:lastRenderedPageBreak/>
        <w:t>Приложение 2 к Алгоритму действий государственных органов и иных организаций при выявлении лиц с риском суицида</w:t>
      </w:r>
    </w:p>
    <w:p w:rsidR="002B1E08" w:rsidRDefault="00F91154">
      <w:pPr>
        <w:pStyle w:val="40"/>
        <w:shd w:val="clear" w:color="auto" w:fill="auto"/>
        <w:spacing w:before="0" w:after="295"/>
        <w:ind w:right="840"/>
        <w:jc w:val="center"/>
      </w:pPr>
      <w:r>
        <w:t>Унифицированная форма предоставления информации о случае суицида</w:t>
      </w:r>
    </w:p>
    <w:p w:rsidR="002B1E08" w:rsidRDefault="00F91154">
      <w:pPr>
        <w:pStyle w:val="21"/>
        <w:shd w:val="clear" w:color="auto" w:fill="auto"/>
        <w:spacing w:after="482" w:line="290" w:lineRule="exact"/>
        <w:ind w:left="80"/>
      </w:pPr>
      <w:r>
        <w:t>Фамилия, собственное имя, отчество (если таковое имеется)</w:t>
      </w:r>
    </w:p>
    <w:p w:rsidR="002B1E08" w:rsidRDefault="00F91154">
      <w:pPr>
        <w:pStyle w:val="23"/>
        <w:framePr w:w="10051" w:wrap="notBeside" w:vAnchor="text" w:hAnchor="text" w:xAlign="center" w:y="1"/>
        <w:shd w:val="clear" w:color="auto" w:fill="auto"/>
        <w:spacing w:line="290" w:lineRule="exact"/>
      </w:pPr>
      <w:r>
        <w:t>дата рождения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504"/>
        <w:gridCol w:w="2976"/>
      </w:tblGrid>
      <w:tr w:rsidR="002B1E08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jc w:val="center"/>
            </w:pPr>
            <w:r>
              <w:rPr>
                <w:rStyle w:val="a8"/>
              </w:rPr>
              <w:t>Показатель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jc w:val="center"/>
            </w:pPr>
            <w:r>
              <w:rPr>
                <w:rStyle w:val="a8"/>
              </w:rPr>
              <w:t>Информация</w:t>
            </w:r>
          </w:p>
        </w:tc>
      </w:tr>
      <w:tr w:rsidR="002B1E08">
        <w:trPr>
          <w:trHeight w:hRule="exact" w:val="3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Пол: </w:t>
            </w:r>
            <w:r>
              <w:rPr>
                <w:rStyle w:val="a9"/>
              </w:rPr>
              <w:t>мужской / женский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Возраст: </w:t>
            </w:r>
            <w:r>
              <w:rPr>
                <w:rStyle w:val="a9"/>
              </w:rPr>
              <w:t>количество полных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Место жительства: </w:t>
            </w:r>
            <w:r>
              <w:rPr>
                <w:rStyle w:val="a9"/>
              </w:rPr>
              <w:t>город /село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>Образование: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7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Семейное положение: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 xml:space="preserve">женат (замужем) / холост (не замужем) /разведен (а) / вдовец (вдова), </w:t>
            </w:r>
            <w:r>
              <w:rPr>
                <w:rStyle w:val="12"/>
              </w:rPr>
              <w:t xml:space="preserve">наличие детей </w:t>
            </w:r>
            <w:r>
              <w:rPr>
                <w:rStyle w:val="a9"/>
              </w:rPr>
              <w:t>(</w:t>
            </w:r>
            <w:proofErr w:type="gramStart"/>
            <w:r>
              <w:rPr>
                <w:rStyle w:val="a9"/>
              </w:rPr>
              <w:t>нет</w:t>
            </w:r>
            <w:proofErr w:type="gramEnd"/>
            <w:r>
              <w:rPr>
                <w:rStyle w:val="a9"/>
              </w:rPr>
              <w:t>/есть - количество; несовершеннолетние/взрослые)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0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 xml:space="preserve">Проживание: </w:t>
            </w:r>
            <w:r>
              <w:rPr>
                <w:rStyle w:val="12"/>
              </w:rPr>
              <w:t xml:space="preserve">(с кем проживал (а)): </w:t>
            </w:r>
            <w:r>
              <w:rPr>
                <w:rStyle w:val="a9"/>
              </w:rPr>
              <w:t>оди</w:t>
            </w:r>
            <w:proofErr w:type="gramStart"/>
            <w:r>
              <w:rPr>
                <w:rStyle w:val="a9"/>
              </w:rPr>
              <w:t>н(</w:t>
            </w:r>
            <w:proofErr w:type="gramEnd"/>
            <w:r>
              <w:rPr>
                <w:rStyle w:val="a9"/>
              </w:rPr>
              <w:t>одна) / с родителями / со своей семьей / в семье детей / в семье родственников / 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7.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Наличие жилья: </w:t>
            </w:r>
            <w:r>
              <w:rPr>
                <w:rStyle w:val="a9"/>
              </w:rPr>
              <w:t>собственное /другое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4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8.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Социальный статус: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>служащий (</w:t>
            </w:r>
            <w:proofErr w:type="spellStart"/>
            <w:r>
              <w:rPr>
                <w:rStyle w:val="a9"/>
              </w:rPr>
              <w:t>ая</w:t>
            </w:r>
            <w:proofErr w:type="spellEnd"/>
            <w:r>
              <w:rPr>
                <w:rStyle w:val="a9"/>
              </w:rPr>
              <w:t>) /рабочи</w:t>
            </w:r>
            <w:proofErr w:type="gramStart"/>
            <w:r>
              <w:rPr>
                <w:rStyle w:val="a9"/>
              </w:rPr>
              <w:t>й(</w:t>
            </w:r>
            <w:proofErr w:type="spellStart"/>
            <w:proofErr w:type="gramEnd"/>
            <w:r>
              <w:rPr>
                <w:rStyle w:val="a9"/>
              </w:rPr>
              <w:t>ая</w:t>
            </w:r>
            <w:proofErr w:type="spellEnd"/>
            <w:r>
              <w:rPr>
                <w:rStyle w:val="a9"/>
              </w:rPr>
              <w:t>) / безработный (</w:t>
            </w:r>
            <w:proofErr w:type="spellStart"/>
            <w:r>
              <w:rPr>
                <w:rStyle w:val="a9"/>
              </w:rPr>
              <w:t>ая</w:t>
            </w:r>
            <w:proofErr w:type="spellEnd"/>
            <w:r>
              <w:rPr>
                <w:rStyle w:val="a9"/>
              </w:rPr>
              <w:t>) /учащийся (учащаяся) / инвалид 1-2 гр. / пенсионер / другое.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0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9.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Наличие работы на момент суицида: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>не работал (а) /работал (а) официально / работал (а) официально / ездил (а) на заработки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69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10.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8"/>
              </w:rPr>
              <w:t>Характеристика по месту жительства: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12"/>
              </w:rPr>
              <w:t>(участкового инспектора милиции):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69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11.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8"/>
              </w:rPr>
              <w:t>Состоял (а) ли на учете в ОВД: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a9"/>
              </w:rPr>
              <w:t>нет /да — причина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70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12.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after="60" w:line="290" w:lineRule="exact"/>
              <w:ind w:left="120"/>
            </w:pPr>
            <w:r>
              <w:rPr>
                <w:rStyle w:val="a8"/>
              </w:rPr>
              <w:t>Попытка суицида в прошлом:</w:t>
            </w:r>
          </w:p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before="60" w:line="290" w:lineRule="exact"/>
              <w:ind w:left="120"/>
            </w:pPr>
            <w:r>
              <w:rPr>
                <w:rStyle w:val="a9"/>
              </w:rPr>
              <w:t xml:space="preserve">нет </w:t>
            </w:r>
            <w:r>
              <w:rPr>
                <w:rStyle w:val="1pt"/>
              </w:rPr>
              <w:t>/д</w:t>
            </w:r>
            <w:proofErr w:type="gramStart"/>
            <w:r>
              <w:rPr>
                <w:rStyle w:val="1pt"/>
              </w:rPr>
              <w:t>а-</w:t>
            </w:r>
            <w:proofErr w:type="gramEnd"/>
            <w:r>
              <w:rPr>
                <w:rStyle w:val="a9"/>
              </w:rPr>
              <w:t xml:space="preserve"> дата / способ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60"/>
            </w:pPr>
            <w:r>
              <w:rPr>
                <w:rStyle w:val="12"/>
              </w:rPr>
              <w:t>13.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1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Случаи суицида в семье: </w:t>
            </w:r>
            <w:r>
              <w:rPr>
                <w:rStyle w:val="1pt"/>
              </w:rPr>
              <w:t>нет/да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B1E08" w:rsidRDefault="002B1E0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6504"/>
        <w:gridCol w:w="2976"/>
      </w:tblGrid>
      <w:tr w:rsidR="002B1E08">
        <w:trPr>
          <w:trHeight w:hRule="exact" w:val="14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lastRenderedPageBreak/>
              <w:t>14.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Характер употребления алкоголя погибшим:</w:t>
            </w:r>
          </w:p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>не злоупотреблял (а) / злоупотреблял (а); лечился (лечилась) от алкоголизма; суицид на фоне запоя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05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15.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Наличие диспансерного наблюдения врач</w:t>
            </w:r>
            <w:proofErr w:type="gramStart"/>
            <w:r>
              <w:rPr>
                <w:rStyle w:val="a8"/>
              </w:rPr>
              <w:t>а-</w:t>
            </w:r>
            <w:proofErr w:type="gramEnd"/>
            <w:r>
              <w:rPr>
                <w:rStyle w:val="a8"/>
              </w:rPr>
              <w:t xml:space="preserve"> специалиста психиатрической службы:</w:t>
            </w:r>
          </w:p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>да / 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05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16.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8"/>
              </w:rPr>
              <w:t>Наличие диспансерного наблюдения врач</w:t>
            </w:r>
            <w:proofErr w:type="gramStart"/>
            <w:r>
              <w:rPr>
                <w:rStyle w:val="a8"/>
              </w:rPr>
              <w:t>а-</w:t>
            </w:r>
            <w:proofErr w:type="gramEnd"/>
            <w:r>
              <w:rPr>
                <w:rStyle w:val="a8"/>
              </w:rPr>
              <w:t xml:space="preserve"> специалиста наркологической службы:</w:t>
            </w:r>
          </w:p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9"/>
              </w:rPr>
              <w:t>да</w:t>
            </w:r>
            <w:r>
              <w:rPr>
                <w:rStyle w:val="12"/>
              </w:rPr>
              <w:t xml:space="preserve"> / </w:t>
            </w:r>
            <w:r>
              <w:rPr>
                <w:rStyle w:val="a9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243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17.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proofErr w:type="gramStart"/>
            <w:r>
              <w:rPr>
                <w:rStyle w:val="a8"/>
              </w:rPr>
              <w:t xml:space="preserve">Наличие тяжелого соматического (физического) </w:t>
            </w:r>
            <w:proofErr w:type="spellStart"/>
            <w:r>
              <w:rPr>
                <w:rStyle w:val="a8"/>
              </w:rPr>
              <w:t>инвалидизирующего</w:t>
            </w:r>
            <w:proofErr w:type="spellEnd"/>
            <w:r>
              <w:rPr>
                <w:rStyle w:val="a8"/>
              </w:rPr>
              <w:t xml:space="preserve"> заболевания (онкологического, утрата органа, конечностей, функций (слуха, зрения, речи, детородной функции, способности к передвижению, самообслуживанию): </w:t>
            </w:r>
            <w:r>
              <w:rPr>
                <w:rStyle w:val="a9"/>
              </w:rPr>
              <w:t>нет</w:t>
            </w:r>
            <w:r>
              <w:rPr>
                <w:rStyle w:val="12"/>
              </w:rPr>
              <w:t xml:space="preserve"> / </w:t>
            </w:r>
            <w:r>
              <w:rPr>
                <w:rStyle w:val="a9"/>
              </w:rPr>
              <w:t>да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39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18.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Обстоятельства, предшествующие совершению суицида, в том числе эмоциональный стресс и / или неблагоприятные события жизни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7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19.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8"/>
              </w:rPr>
              <w:t xml:space="preserve">Наличие высказываний о намерениях совершить суицид: </w:t>
            </w:r>
            <w:r>
              <w:rPr>
                <w:rStyle w:val="a9"/>
              </w:rPr>
              <w:t>нет / 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20.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Дата совершения суицида: </w:t>
            </w:r>
            <w:r>
              <w:rPr>
                <w:rStyle w:val="a9"/>
              </w:rPr>
              <w:t>(число, месяц, год)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14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Время совершения суицида:</w:t>
            </w:r>
          </w:p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9"/>
              </w:rPr>
              <w:t>примерный час суток, в случаях отравлений и других способов, не вызывающих моментальную гибель, указывать время суицида, а не смерти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>Способ совершения суицида: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after="120" w:line="290" w:lineRule="exact"/>
              <w:ind w:left="120"/>
            </w:pPr>
            <w:r>
              <w:rPr>
                <w:rStyle w:val="a8"/>
              </w:rPr>
              <w:t>Место совершения суицида:</w:t>
            </w:r>
          </w:p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before="120" w:line="290" w:lineRule="exact"/>
              <w:ind w:left="120"/>
            </w:pPr>
            <w:r>
              <w:rPr>
                <w:rStyle w:val="a9"/>
              </w:rPr>
              <w:t>в квартире, во дворе, в гараже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3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24.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20"/>
            </w:pPr>
            <w:r>
              <w:rPr>
                <w:rStyle w:val="a8"/>
              </w:rPr>
              <w:t xml:space="preserve">Наличие предсмертной записки: </w:t>
            </w:r>
            <w:r>
              <w:rPr>
                <w:rStyle w:val="a9"/>
              </w:rPr>
              <w:t>да / 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25.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50" w:lineRule="exact"/>
              <w:ind w:left="120"/>
            </w:pPr>
            <w:r>
              <w:rPr>
                <w:rStyle w:val="a8"/>
              </w:rPr>
              <w:t>Содержание в крови алкоголя на момент совершения суицида: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B1E08">
        <w:trPr>
          <w:trHeight w:hRule="exact" w:val="7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290" w:lineRule="exact"/>
              <w:ind w:left="180"/>
            </w:pPr>
            <w:r>
              <w:rPr>
                <w:rStyle w:val="a8"/>
              </w:rPr>
              <w:t>26.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E08" w:rsidRDefault="00F91154">
            <w:pPr>
              <w:pStyle w:val="21"/>
              <w:framePr w:w="10056" w:wrap="notBeside" w:vAnchor="text" w:hAnchor="text" w:xAlign="center" w:y="1"/>
              <w:shd w:val="clear" w:color="auto" w:fill="auto"/>
              <w:spacing w:line="346" w:lineRule="exact"/>
              <w:ind w:left="120"/>
            </w:pPr>
            <w:r>
              <w:rPr>
                <w:rStyle w:val="a8"/>
              </w:rPr>
              <w:t>Возможные мотивы (причины) совершения суицида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08" w:rsidRDefault="002B1E08">
            <w:pPr>
              <w:framePr w:w="1005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B1E08" w:rsidRDefault="00F91154">
      <w:pPr>
        <w:pStyle w:val="ab"/>
        <w:framePr w:w="10056" w:wrap="notBeside" w:vAnchor="text" w:hAnchor="text" w:xAlign="center" w:y="1"/>
        <w:shd w:val="clear" w:color="auto" w:fill="auto"/>
        <w:tabs>
          <w:tab w:val="right" w:pos="4507"/>
          <w:tab w:val="right" w:pos="7416"/>
          <w:tab w:val="right" w:pos="8198"/>
        </w:tabs>
        <w:spacing w:line="180" w:lineRule="exact"/>
      </w:pPr>
      <w:r>
        <w:t>(должность)</w:t>
      </w:r>
      <w:r>
        <w:tab/>
        <w:t>(подпись)</w:t>
      </w:r>
      <w:r>
        <w:tab/>
        <w:t>(инициалы,</w:t>
      </w:r>
      <w:r>
        <w:tab/>
        <w:t>фамилия)</w:t>
      </w:r>
    </w:p>
    <w:p w:rsidR="002B1E08" w:rsidRDefault="002B1E08">
      <w:pPr>
        <w:rPr>
          <w:sz w:val="2"/>
          <w:szCs w:val="2"/>
        </w:rPr>
      </w:pPr>
    </w:p>
    <w:p w:rsidR="002B1E08" w:rsidRDefault="00F91154">
      <w:pPr>
        <w:pStyle w:val="30"/>
        <w:shd w:val="clear" w:color="auto" w:fill="auto"/>
        <w:spacing w:before="286" w:line="180" w:lineRule="exact"/>
        <w:ind w:left="1340"/>
        <w:jc w:val="left"/>
      </w:pPr>
      <w:r>
        <w:t>(дата)</w:t>
      </w:r>
      <w:bookmarkEnd w:id="0"/>
    </w:p>
    <w:sectPr w:rsidR="002B1E08">
      <w:headerReference w:type="default" r:id="rId16"/>
      <w:pgSz w:w="11909" w:h="16838"/>
      <w:pgMar w:top="1337" w:right="857" w:bottom="1045" w:left="88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B8" w:rsidRDefault="00777FB8">
      <w:r>
        <w:separator/>
      </w:r>
    </w:p>
  </w:endnote>
  <w:endnote w:type="continuationSeparator" w:id="0">
    <w:p w:rsidR="00777FB8" w:rsidRDefault="0077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B8" w:rsidRDefault="00777FB8"/>
  </w:footnote>
  <w:footnote w:type="continuationSeparator" w:id="0">
    <w:p w:rsidR="00777FB8" w:rsidRDefault="00777F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08" w:rsidRDefault="007337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3747135</wp:posOffset>
              </wp:positionH>
              <wp:positionV relativeFrom="page">
                <wp:posOffset>471170</wp:posOffset>
              </wp:positionV>
              <wp:extent cx="89535" cy="177165"/>
              <wp:effectExtent l="3810" t="4445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E08" w:rsidRDefault="00F9115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5303" w:rsidRPr="00715303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8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95.05pt;margin-top:37.1pt;width:7.05pt;height:13.9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eiqAIAAKUFAAAOAAAAZHJzL2Uyb0RvYy54bWysVG1vmzAQ/j5p/8Hyd8rLIAmopGpDmCZ1&#10;L1K7H+AYE6yBjWw30E377zubkKatJk3b+GAd9vm5e+4e3+XV2LXowJTmUuQ4vAgwYoLKiot9jr/e&#10;l94KI22IqEgrBcvxI9P4av32zeXQZyySjWwrphCACJ0NfY4bY/rM9zVtWEf0heyZgMNaqo4Y+FV7&#10;v1JkAPSu9aMgWPiDVFWvJGVaw24xHeK1w69rRs3nutbMoDbHkJtxq3Lrzq7++pJke0X6htNjGuQv&#10;sugIFxD0BFUQQ9CD4q+gOk6V1LI2F1R2vqxrTpnjAGzC4AWbu4b0zHGB4uj+VCb9/2Dpp8MXhXiV&#10;4wgjQTpo0T0bDbqRI4psdYZeZ+B014ObGWEbuuyY6v5W0m8aCblpiNiza6Xk0DBSQXahvemfXZ1w&#10;tAXZDR9lBWHIg5EOaKxVZ0sHxUCADl16PHXGpkJhc5Um7xKMKJyEy2W4SFwAks13e6XNeyY7ZI0c&#10;K+i7wyaHW21sLiSbXWwoIUvetq73rXi2AY7TDkSGq/bM5uBa+SMN0u1qu4q9OFpsvTgoCu+63MTe&#10;ogyXSfGu2GyK8KeNG8ZZw6uKCRtmllUY/1nbjgKfBHESlpYtryycTUmr/W7TKnQgIOvSfceCnLn5&#10;z9NwRQAuLyiFURzcRKlXLlZLLy7jxEuXwcoLwvQmXQRxGhflc0q3XLB/p4SGHKdJlExS+i23wH2v&#10;uZGs4wYGR8s7EMfJiWRWgFtRudYawtvJPiuFTf+pFNDuudFOrlahk1bNuBsBxWp4J6tHEK6SoCxQ&#10;J0w7MBqpvmM0wOTIsYDRhlH7QYD07ZCZDTUbu9kggsLFHBuMJnNjpmH00Cu+bwB3flzX8DxK7rT7&#10;lMPxUcEscBSOc8sOm/N/5/U0Xde/AAAA//8DAFBLAwQUAAYACAAAACEA3qqPENwAAAAKAQAADwAA&#10;AGRycy9kb3ducmV2LnhtbEyPwU7DMAyG70i8Q2QkbixpBWOUphOaxIUbAyFxyxqvqWicKsm69u3x&#10;TnCz5U+/v7/ezn4QE8bUB9JQrBQIpDbYnjoNnx+vdxsQKRuyZgiEGhZMsG2ur2pT2XCmd5z2uRMc&#10;QqkyGlzOYyVlah16k1ZhROLbMURvMq+xkzaaM4f7QZZKraU3PfEHZ0bcOWx/9iev4XH+Cjgm3OH3&#10;cWqj65fN8LZofXszvzyDyDjnPxgu+qwODTsdwolsEoOGhydVMMph9yUIBtbqMhyYVGUBsqnl/wrN&#10;LwAAAP//AwBQSwECLQAUAAYACAAAACEAtoM4kv4AAADhAQAAEwAAAAAAAAAAAAAAAAAAAAAAW0Nv&#10;bnRlbnRfVHlwZXNdLnhtbFBLAQItABQABgAIAAAAIQA4/SH/1gAAAJQBAAALAAAAAAAAAAAAAAAA&#10;AC8BAABfcmVscy8ucmVsc1BLAQItABQABgAIAAAAIQCWJ0eiqAIAAKUFAAAOAAAAAAAAAAAAAAAA&#10;AC4CAABkcnMvZTJvRG9jLnhtbFBLAQItABQABgAIAAAAIQDeqo8Q3AAAAAoBAAAPAAAAAAAAAAAA&#10;AAAAAAIFAABkcnMvZG93bnJldi54bWxQSwUGAAAAAAQABADzAAAACwYAAAAA&#10;" filled="f" stroked="f">
              <v:textbox style="mso-fit-shape-to-text:t" inset="0,0,0,0">
                <w:txbxContent>
                  <w:p w:rsidR="002B1E08" w:rsidRDefault="00F9115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5303" w:rsidRPr="00715303">
                      <w:rPr>
                        <w:rStyle w:val="a7"/>
                        <w:b/>
                        <w:bCs/>
                        <w:noProof/>
                      </w:rPr>
                      <w:t>8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08" w:rsidRDefault="002B1E0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08" w:rsidRDefault="007337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4037330</wp:posOffset>
              </wp:positionH>
              <wp:positionV relativeFrom="page">
                <wp:posOffset>679450</wp:posOffset>
              </wp:positionV>
              <wp:extent cx="89535" cy="177165"/>
              <wp:effectExtent l="0" t="317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E08" w:rsidRDefault="00F9115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5303" w:rsidRPr="00715303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17.9pt;margin-top:53.5pt;width:7.05pt;height:13.9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66EqQIAAKwFAAAOAAAAZHJzL2Uyb0RvYy54bWysVG1vmzAQ/j5p/8HydwqkkARUUrUhTJO6&#10;F6ndD3DABGvGRrYb6Kb+951NSJNWk6ZtfEBn+/zcc3eP7+p6aDnaU6WZFBkOLwKMqChlxcQuw98e&#10;Cm+JkTZEVIRLQTP8RDW+Xr1/d9V3KZ3JRvKKKgQgQqd9l+HGmC71fV02tCX6QnZUwGEtVUsMLNXO&#10;rxTpAb3l/iwI5n4vVdUpWVKtYTcfD/HK4dc1Lc2XutbUIJ5h4GbcX7n/1v791RVJd4p0DSsPNMhf&#10;sGgJExD0CJUTQ9CjYm+gWlYqqWVtLkrZ+rKuWUldDpBNGLzK5r4hHXW5QHF0dyyT/n+w5ef9V4VY&#10;Bb3DSJAWWvRAB4Nu5YBCW52+0yk43XfgZgbYtp42U93dyfK7RkKuGyJ29EYp2TeUVMDO3fRPro44&#10;2oJs+0+ygjDk0UgHNNSqtYBQDATo0KWnY2cslRI2l0l8GWNUwkm4WITz2FLzSTrd7ZQ2H6hskTUy&#10;rKDvDpvs77QZXScXG0rIgnHues/F2QZgjjsQGa7aM8vBtfJnEiSb5WYZedFsvvGiIM+9m2IdefMi&#10;XMT5Zb5e5+GzjRtGacOqigobZpJVGP1Z2w4CHwVxFJaWnFUWzlLSarddc4X2BGRduO9QkBM3/5yG&#10;qxfk8iqlcBYFt7PEK+bLhRcVUewli2DpBWFym8yDKIny4jylOybov6eE+gwn8SwepfTb3AL3vc2N&#10;pC0zMDg4a0EcRyeSWgFuROVaawjjo31SCkv/pRTQ7qnRTq5WoaNWzbAdDu8CwKyUt7J6Av0qCQID&#10;kcLQA6OR6gdGPQyQDAuYcBjxjwJegJ01k6EmYzsZRJRwMcMGo9Fcm3EmPXaK7RrAnd7YDbySgjkJ&#10;v3AA/nYBI8Flchhfduacrp3Xy5Bd/QIAAP//AwBQSwMEFAAGAAgAAAAhAEvfKPfeAAAACwEAAA8A&#10;AABkcnMvZG93bnJldi54bWxMj8FOwzAQRO9I/IO1SNyoAy1pk8apUCUu3CgIiZsbb+Oo9jqK3TT5&#10;e5YTHHdmNPum2k3eiRGH2AVS8LjIQCA1wXTUKvj8eH3YgIhJk9EuECqYMcKuvr2pdGnCld5xPKRW&#10;cAnFUiuwKfWllLGx6HVchB6JvVMYvE58Dq00g75yuXfyKcty6XVH/MHqHvcWm/Ph4hWsp6+AfcQ9&#10;fp/GZrDdvHFvs1L3d9PLFkTCKf2F4Ref0aFmpmO4kInCKciXz4ye2MjWPIoT+aooQBxZWa4KkHUl&#10;/2+ofwAAAP//AwBQSwECLQAUAAYACAAAACEAtoM4kv4AAADhAQAAEwAAAAAAAAAAAAAAAAAAAAAA&#10;W0NvbnRlbnRfVHlwZXNdLnhtbFBLAQItABQABgAIAAAAIQA4/SH/1gAAAJQBAAALAAAAAAAAAAAA&#10;AAAAAC8BAABfcmVscy8ucmVsc1BLAQItABQABgAIAAAAIQBkl66EqQIAAKwFAAAOAAAAAAAAAAAA&#10;AAAAAC4CAABkcnMvZTJvRG9jLnhtbFBLAQItABQABgAIAAAAIQBL3yj33gAAAAsBAAAPAAAAAAAA&#10;AAAAAAAAAAMFAABkcnMvZG93bnJldi54bWxQSwUGAAAAAAQABADzAAAADgYAAAAA&#10;" filled="f" stroked="f">
              <v:textbox style="mso-fit-shape-to-text:t" inset="0,0,0,0">
                <w:txbxContent>
                  <w:p w:rsidR="002B1E08" w:rsidRDefault="00F9115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5303" w:rsidRPr="00715303">
                      <w:rPr>
                        <w:rStyle w:val="a7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2A47"/>
    <w:multiLevelType w:val="multilevel"/>
    <w:tmpl w:val="51E64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08"/>
    <w:rsid w:val="002B1E08"/>
    <w:rsid w:val="005E6BF5"/>
    <w:rsid w:val="006122EC"/>
    <w:rsid w:val="00715303"/>
    <w:rsid w:val="00733742"/>
    <w:rsid w:val="00777FB8"/>
    <w:rsid w:val="00F9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50"/>
      <w:szCs w:val="50"/>
      <w:u w:val="none"/>
      <w:lang w:val="en-US"/>
    </w:rPr>
  </w:style>
  <w:style w:type="character" w:customStyle="1" w:styleId="18pt0pt">
    <w:name w:val="Заголовок №1 + 8 pt;Полужирный;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18pt0pt0">
    <w:name w:val="Заголовок №1 + 8 pt;Полужирный;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50"/>
      <w:szCs w:val="50"/>
      <w:u w:val="single"/>
      <w:lang w:val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a5">
    <w:name w:val="Колонтитул_"/>
    <w:basedOn w:val="a0"/>
    <w:link w:val="a6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9"/>
      <w:szCs w:val="29"/>
      <w:u w:val="none"/>
      <w:lang w:val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9"/>
      <w:szCs w:val="29"/>
      <w:u w:val="none"/>
      <w:lang w:val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78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187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both"/>
      <w:outlineLvl w:val="0"/>
    </w:pPr>
    <w:rPr>
      <w:rFonts w:ascii="Times New Roman" w:eastAsia="Times New Roman" w:hAnsi="Times New Roman" w:cs="Times New Roman"/>
      <w:spacing w:val="-40"/>
      <w:sz w:val="50"/>
      <w:szCs w:val="50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283" w:lineRule="exact"/>
      <w:jc w:val="both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50"/>
      <w:szCs w:val="50"/>
      <w:u w:val="none"/>
      <w:lang w:val="en-US"/>
    </w:rPr>
  </w:style>
  <w:style w:type="character" w:customStyle="1" w:styleId="18pt0pt">
    <w:name w:val="Заголовок №1 + 8 pt;Полужирный;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18pt0pt0">
    <w:name w:val="Заголовок №1 + 8 pt;Полужирный;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50"/>
      <w:szCs w:val="50"/>
      <w:u w:val="single"/>
      <w:lang w:val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a5">
    <w:name w:val="Колонтитул_"/>
    <w:basedOn w:val="a0"/>
    <w:link w:val="a6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9"/>
      <w:szCs w:val="29"/>
      <w:u w:val="none"/>
      <w:lang w:val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9"/>
      <w:szCs w:val="29"/>
      <w:u w:val="none"/>
      <w:lang w:val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78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187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both"/>
      <w:outlineLvl w:val="0"/>
    </w:pPr>
    <w:rPr>
      <w:rFonts w:ascii="Times New Roman" w:eastAsia="Times New Roman" w:hAnsi="Times New Roman" w:cs="Times New Roman"/>
      <w:spacing w:val="-40"/>
      <w:sz w:val="50"/>
      <w:szCs w:val="50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283" w:lineRule="exact"/>
      <w:jc w:val="both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anc@minzdrav.gov.b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zdrav.gov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kanc@minzdrav.gov.b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zdrav.gov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8561-E319-46FD-AED1-56ECA18A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2024-12-05T08:31:00Z</dcterms:created>
  <dcterms:modified xsi:type="dcterms:W3CDTF">2024-12-05T08:43:00Z</dcterms:modified>
</cp:coreProperties>
</file>