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08" w:rsidRDefault="00306C08" w:rsidP="00306C08">
      <w:pPr>
        <w:jc w:val="center"/>
        <w:rPr>
          <w:b/>
          <w:sz w:val="28"/>
          <w:szCs w:val="28"/>
          <w:lang w:val="en-US"/>
        </w:rPr>
      </w:pPr>
      <w:r>
        <w:rPr>
          <w:b/>
          <w:sz w:val="28"/>
          <w:szCs w:val="28"/>
          <w:lang w:val="en-US"/>
        </w:rPr>
        <w:t>The name of the academic discipline:</w:t>
      </w:r>
    </w:p>
    <w:p w:rsidR="00306C08" w:rsidRDefault="00306C08" w:rsidP="00306C08">
      <w:pPr>
        <w:jc w:val="center"/>
        <w:rPr>
          <w:b/>
          <w:sz w:val="28"/>
          <w:szCs w:val="28"/>
          <w:lang w:val="en-US"/>
        </w:rPr>
      </w:pPr>
      <w:r>
        <w:rPr>
          <w:b/>
          <w:sz w:val="28"/>
          <w:szCs w:val="28"/>
          <w:lang w:val="en-US"/>
        </w:rPr>
        <w:t>“</w:t>
      </w:r>
      <w:bookmarkStart w:id="0" w:name="_GoBack"/>
      <w:r w:rsidRPr="00306C08">
        <w:rPr>
          <w:b/>
          <w:sz w:val="28"/>
          <w:szCs w:val="28"/>
          <w:lang w:val="en-US"/>
        </w:rPr>
        <w:t>Formation of conscious parenting</w:t>
      </w:r>
      <w:bookmarkEnd w:id="0"/>
      <w:r>
        <w:rPr>
          <w:b/>
          <w:sz w:val="28"/>
          <w:szCs w:val="28"/>
          <w:lang w:val="en-US"/>
        </w:rPr>
        <w:t>”</w:t>
      </w:r>
    </w:p>
    <w:p w:rsidR="00306C08" w:rsidRDefault="00306C08" w:rsidP="00306C08">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rStyle w:val="a3"/>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06C08" w:rsidRDefault="00306C08">
            <w:pPr>
              <w:rPr>
                <w:sz w:val="28"/>
                <w:szCs w:val="28"/>
                <w:lang w:val="en-US" w:eastAsia="en-US"/>
              </w:rPr>
            </w:pPr>
            <w:r>
              <w:rPr>
                <w:sz w:val="28"/>
                <w:szCs w:val="28"/>
              </w:rPr>
              <w:t xml:space="preserve">1-01 01 01 </w:t>
            </w:r>
            <w:r>
              <w:rPr>
                <w:sz w:val="28"/>
                <w:szCs w:val="28"/>
                <w:lang w:val="en-US"/>
              </w:rPr>
              <w:t>Preschool Education</w:t>
            </w:r>
          </w:p>
        </w:tc>
      </w:tr>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4</w:t>
            </w:r>
          </w:p>
        </w:tc>
      </w:tr>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8</w:t>
            </w:r>
          </w:p>
        </w:tc>
      </w:tr>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42</w:t>
            </w:r>
          </w:p>
        </w:tc>
      </w:tr>
      <w:tr w:rsidR="00306C08" w:rsidTr="00306C08">
        <w:tc>
          <w:tcPr>
            <w:tcW w:w="3227" w:type="dxa"/>
            <w:vMerge w:val="restart"/>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rPr>
            </w:pPr>
            <w:r>
              <w:rPr>
                <w:b/>
                <w:sz w:val="28"/>
                <w:szCs w:val="28"/>
                <w:lang w:val="en-US"/>
              </w:rPr>
              <w:t>Lectures</w:t>
            </w:r>
          </w:p>
          <w:p w:rsidR="00306C08" w:rsidRDefault="00306C08">
            <w:pPr>
              <w:rPr>
                <w:rFonts w:eastAsiaTheme="minorHAnsi"/>
                <w:b/>
                <w:sz w:val="28"/>
                <w:szCs w:val="28"/>
                <w:lang w:val="en-US"/>
              </w:rPr>
            </w:pPr>
            <w:r>
              <w:rPr>
                <w:b/>
                <w:sz w:val="28"/>
                <w:szCs w:val="28"/>
                <w:lang w:val="en-US"/>
              </w:rPr>
              <w:t xml:space="preserve">Seminar classes </w:t>
            </w:r>
          </w:p>
          <w:p w:rsidR="00306C08" w:rsidRDefault="00306C08">
            <w:pPr>
              <w:rPr>
                <w:rFonts w:eastAsia="Calibri"/>
                <w:b/>
                <w:sz w:val="28"/>
                <w:szCs w:val="28"/>
                <w:lang w:val="en-US"/>
              </w:rPr>
            </w:pPr>
            <w:r>
              <w:rPr>
                <w:b/>
                <w:sz w:val="28"/>
                <w:szCs w:val="28"/>
                <w:lang w:val="en-US"/>
              </w:rPr>
              <w:t>Practical classes</w:t>
            </w:r>
          </w:p>
          <w:p w:rsidR="00306C08" w:rsidRDefault="00306C08">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rFonts w:eastAsia="Calibri"/>
                <w:sz w:val="28"/>
                <w:szCs w:val="28"/>
                <w:lang w:eastAsia="en-US"/>
              </w:rPr>
              <w:t>1</w:t>
            </w:r>
            <w:r w:rsidRPr="00782751">
              <w:rPr>
                <w:rFonts w:eastAsia="Calibri"/>
                <w:sz w:val="28"/>
                <w:szCs w:val="28"/>
                <w:lang w:eastAsia="en-US"/>
              </w:rPr>
              <w:t>2</w:t>
            </w:r>
          </w:p>
        </w:tc>
      </w:tr>
      <w:tr w:rsidR="00306C08" w:rsidTr="00306C08">
        <w:tc>
          <w:tcPr>
            <w:tcW w:w="0" w:type="auto"/>
            <w:vMerge/>
            <w:tcBorders>
              <w:top w:val="single" w:sz="4" w:space="0" w:color="auto"/>
              <w:left w:val="single" w:sz="4" w:space="0" w:color="auto"/>
              <w:bottom w:val="single" w:sz="4" w:space="0" w:color="auto"/>
              <w:right w:val="single" w:sz="4" w:space="0" w:color="auto"/>
            </w:tcBorders>
            <w:vAlign w:val="center"/>
            <w:hideMark/>
          </w:tcPr>
          <w:p w:rsidR="00306C08" w:rsidRDefault="00306C08">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w:t>
            </w:r>
          </w:p>
        </w:tc>
      </w:tr>
      <w:tr w:rsidR="00306C08" w:rsidTr="00306C08">
        <w:tc>
          <w:tcPr>
            <w:tcW w:w="0" w:type="auto"/>
            <w:vMerge/>
            <w:tcBorders>
              <w:top w:val="single" w:sz="4" w:space="0" w:color="auto"/>
              <w:left w:val="single" w:sz="4" w:space="0" w:color="auto"/>
              <w:bottom w:val="single" w:sz="4" w:space="0" w:color="auto"/>
              <w:right w:val="single" w:sz="4" w:space="0" w:color="auto"/>
            </w:tcBorders>
            <w:vAlign w:val="center"/>
            <w:hideMark/>
          </w:tcPr>
          <w:p w:rsidR="00306C08" w:rsidRDefault="00306C08">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30</w:t>
            </w:r>
          </w:p>
        </w:tc>
      </w:tr>
      <w:tr w:rsidR="00306C08" w:rsidTr="00306C08">
        <w:tc>
          <w:tcPr>
            <w:tcW w:w="0" w:type="auto"/>
            <w:vMerge/>
            <w:tcBorders>
              <w:top w:val="single" w:sz="4" w:space="0" w:color="auto"/>
              <w:left w:val="single" w:sz="4" w:space="0" w:color="auto"/>
              <w:bottom w:val="single" w:sz="4" w:space="0" w:color="auto"/>
              <w:right w:val="single" w:sz="4" w:space="0" w:color="auto"/>
            </w:tcBorders>
            <w:vAlign w:val="center"/>
            <w:hideMark/>
          </w:tcPr>
          <w:p w:rsidR="00306C08" w:rsidRDefault="00306C08">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06C08" w:rsidRPr="00782751" w:rsidRDefault="00306C08" w:rsidP="001E7480">
            <w:pPr>
              <w:rPr>
                <w:sz w:val="28"/>
                <w:szCs w:val="28"/>
              </w:rPr>
            </w:pPr>
            <w:r>
              <w:rPr>
                <w:sz w:val="28"/>
                <w:szCs w:val="28"/>
              </w:rPr>
              <w:t>–</w:t>
            </w:r>
          </w:p>
        </w:tc>
      </w:tr>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06C08" w:rsidRDefault="00306C08">
            <w:pPr>
              <w:rPr>
                <w:sz w:val="28"/>
                <w:szCs w:val="28"/>
                <w:lang w:val="en-US" w:eastAsia="en-US"/>
              </w:rPr>
            </w:pPr>
            <w:r>
              <w:rPr>
                <w:sz w:val="28"/>
                <w:szCs w:val="28"/>
                <w:lang w:val="en-US"/>
              </w:rPr>
              <w:t>credit</w:t>
            </w:r>
          </w:p>
        </w:tc>
      </w:tr>
      <w:tr w:rsidR="00306C08"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06C08" w:rsidRDefault="00306C08">
            <w:pPr>
              <w:rPr>
                <w:sz w:val="28"/>
                <w:szCs w:val="28"/>
                <w:lang w:val="en-US" w:eastAsia="en-US"/>
              </w:rPr>
            </w:pPr>
            <w:r>
              <w:rPr>
                <w:sz w:val="28"/>
                <w:szCs w:val="28"/>
                <w:lang w:val="en-US"/>
              </w:rPr>
              <w:t>3</w:t>
            </w:r>
          </w:p>
        </w:tc>
      </w:tr>
      <w:tr w:rsidR="00306C08" w:rsidRPr="00D3534F" w:rsidTr="00306C08">
        <w:tc>
          <w:tcPr>
            <w:tcW w:w="3227" w:type="dxa"/>
            <w:tcBorders>
              <w:top w:val="single" w:sz="4" w:space="0" w:color="auto"/>
              <w:left w:val="single" w:sz="4" w:space="0" w:color="auto"/>
              <w:bottom w:val="single" w:sz="4" w:space="0" w:color="auto"/>
              <w:right w:val="single" w:sz="4" w:space="0" w:color="auto"/>
            </w:tcBorders>
            <w:hideMark/>
          </w:tcPr>
          <w:p w:rsidR="00306C08" w:rsidRDefault="00306C08">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06C08" w:rsidRDefault="00306C08">
            <w:pPr>
              <w:ind w:right="-2"/>
              <w:jc w:val="both"/>
              <w:rPr>
                <w:sz w:val="28"/>
                <w:szCs w:val="28"/>
                <w:lang w:val="en-US" w:eastAsia="en-US"/>
              </w:rPr>
            </w:pPr>
            <w:r w:rsidRPr="00306C08">
              <w:rPr>
                <w:sz w:val="28"/>
                <w:szCs w:val="28"/>
                <w:lang w:val="en-US"/>
              </w:rPr>
              <w:t>To increase the educational potential of a family raising a preschool-age child</w:t>
            </w:r>
          </w:p>
        </w:tc>
      </w:tr>
      <w:tr w:rsidR="00306C08" w:rsidRPr="00D3534F" w:rsidTr="00306C08">
        <w:tc>
          <w:tcPr>
            <w:tcW w:w="9570" w:type="dxa"/>
            <w:gridSpan w:val="2"/>
            <w:tcBorders>
              <w:top w:val="single" w:sz="4" w:space="0" w:color="auto"/>
              <w:left w:val="single" w:sz="4" w:space="0" w:color="auto"/>
              <w:bottom w:val="single" w:sz="4" w:space="0" w:color="auto"/>
              <w:right w:val="single" w:sz="4" w:space="0" w:color="auto"/>
            </w:tcBorders>
            <w:hideMark/>
          </w:tcPr>
          <w:p w:rsidR="00306C08" w:rsidRDefault="00306C08">
            <w:pPr>
              <w:jc w:val="center"/>
              <w:rPr>
                <w:b/>
                <w:iCs/>
                <w:w w:val="107"/>
                <w:sz w:val="28"/>
                <w:szCs w:val="28"/>
                <w:lang w:val="en-US"/>
              </w:rPr>
            </w:pPr>
            <w:r>
              <w:rPr>
                <w:b/>
                <w:sz w:val="28"/>
                <w:szCs w:val="28"/>
                <w:lang w:val="en-US"/>
              </w:rPr>
              <w:t>Summary of the academic discipline:</w:t>
            </w:r>
          </w:p>
          <w:p w:rsidR="00306C08" w:rsidRDefault="00306C08">
            <w:pPr>
              <w:autoSpaceDE w:val="0"/>
              <w:autoSpaceDN w:val="0"/>
              <w:adjustRightInd w:val="0"/>
              <w:ind w:firstLine="709"/>
              <w:jc w:val="both"/>
              <w:rPr>
                <w:sz w:val="28"/>
                <w:szCs w:val="28"/>
                <w:lang w:val="en-US" w:eastAsia="en-US"/>
              </w:rPr>
            </w:pPr>
            <w:r w:rsidRPr="00306C08">
              <w:rPr>
                <w:sz w:val="28"/>
                <w:szCs w:val="28"/>
                <w:lang w:val="en-US"/>
              </w:rPr>
              <w:t>The academic discipline "Formation of conscious parenting" refers to the disciplines of the component of the institution of higher education and is included in the module "Psychology of the modern family and effective parenting". The goal of the academic discipline is theoretical and practical preparation of students for conscious parenting. The preparation of students when studying this academic discipline is aimed at forming in students a holistic understanding of the phenomenon of parenting; practical skills in modeling the strategy of parental behavior; personal position "I am a future parent".</w:t>
            </w:r>
          </w:p>
        </w:tc>
      </w:tr>
    </w:tbl>
    <w:p w:rsidR="00306C08" w:rsidRDefault="00306C08" w:rsidP="00306C08">
      <w:pPr>
        <w:rPr>
          <w:b/>
          <w:sz w:val="28"/>
          <w:szCs w:val="28"/>
          <w:lang w:val="en-US" w:eastAsia="en-US"/>
        </w:rPr>
      </w:pPr>
    </w:p>
    <w:p w:rsidR="00BF2BF3" w:rsidRPr="00306C08" w:rsidRDefault="00BF2BF3">
      <w:pPr>
        <w:rPr>
          <w:lang w:val="en-US"/>
        </w:rPr>
      </w:pPr>
    </w:p>
    <w:sectPr w:rsidR="00BF2BF3" w:rsidRPr="00306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1CC3"/>
    <w:multiLevelType w:val="hybridMultilevel"/>
    <w:tmpl w:val="4FE8C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E6"/>
    <w:rsid w:val="00095A2D"/>
    <w:rsid w:val="001A5EE6"/>
    <w:rsid w:val="00270726"/>
    <w:rsid w:val="002F6E53"/>
    <w:rsid w:val="00306C08"/>
    <w:rsid w:val="0073455D"/>
    <w:rsid w:val="00782751"/>
    <w:rsid w:val="009546E6"/>
    <w:rsid w:val="00BF2BF3"/>
    <w:rsid w:val="00D3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782751"/>
    <w:pPr>
      <w:spacing w:before="60"/>
      <w:ind w:firstLine="709"/>
      <w:jc w:val="both"/>
    </w:pPr>
    <w:rPr>
      <w:sz w:val="28"/>
      <w:szCs w:val="28"/>
    </w:rPr>
  </w:style>
  <w:style w:type="character" w:customStyle="1" w:styleId="10">
    <w:name w:val="Стиль1 Знак"/>
    <w:link w:val="1"/>
    <w:rsid w:val="00782751"/>
    <w:rPr>
      <w:rFonts w:ascii="Times New Roman" w:eastAsia="Times New Roman" w:hAnsi="Times New Roman" w:cs="Times New Roman"/>
      <w:sz w:val="28"/>
      <w:szCs w:val="28"/>
      <w:lang w:eastAsia="ru-RU"/>
    </w:rPr>
  </w:style>
  <w:style w:type="character" w:styleId="a3">
    <w:name w:val="Strong"/>
    <w:basedOn w:val="a0"/>
    <w:uiPriority w:val="22"/>
    <w:qFormat/>
    <w:rsid w:val="00306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782751"/>
    <w:pPr>
      <w:spacing w:before="60"/>
      <w:ind w:firstLine="709"/>
      <w:jc w:val="both"/>
    </w:pPr>
    <w:rPr>
      <w:sz w:val="28"/>
      <w:szCs w:val="28"/>
    </w:rPr>
  </w:style>
  <w:style w:type="character" w:customStyle="1" w:styleId="10">
    <w:name w:val="Стиль1 Знак"/>
    <w:link w:val="1"/>
    <w:rsid w:val="00782751"/>
    <w:rPr>
      <w:rFonts w:ascii="Times New Roman" w:eastAsia="Times New Roman" w:hAnsi="Times New Roman" w:cs="Times New Roman"/>
      <w:sz w:val="28"/>
      <w:szCs w:val="28"/>
      <w:lang w:eastAsia="ru-RU"/>
    </w:rPr>
  </w:style>
  <w:style w:type="character" w:styleId="a3">
    <w:name w:val="Strong"/>
    <w:basedOn w:val="a0"/>
    <w:uiPriority w:val="22"/>
    <w:qFormat/>
    <w:rsid w:val="00306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4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2025-05-27T18:55:00Z</dcterms:created>
  <dcterms:modified xsi:type="dcterms:W3CDTF">2025-05-27T18:55:00Z</dcterms:modified>
</cp:coreProperties>
</file>