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84" w:rsidRPr="00221EC3" w:rsidRDefault="00BD2484" w:rsidP="00BD2484">
      <w:pPr>
        <w:spacing w:after="0" w:line="240" w:lineRule="auto"/>
        <w:jc w:val="center"/>
        <w:rPr>
          <w:b/>
        </w:rPr>
      </w:pPr>
      <w:r w:rsidRPr="00221EC3">
        <w:rPr>
          <w:b/>
        </w:rPr>
        <w:t>Наименование учебной дисциплины:</w:t>
      </w:r>
    </w:p>
    <w:p w:rsidR="00BD2484" w:rsidRPr="00221EC3" w:rsidRDefault="00BD2484" w:rsidP="00BD2484">
      <w:pPr>
        <w:shd w:val="clear" w:color="auto" w:fill="FFFFFF"/>
        <w:spacing w:after="0" w:line="240" w:lineRule="auto"/>
        <w:jc w:val="center"/>
        <w:rPr>
          <w:rFonts w:eastAsia="Times New Roman"/>
          <w:b/>
          <w:iCs w:val="0"/>
          <w:color w:val="2C2D2E"/>
          <w:w w:val="100"/>
          <w:lang w:eastAsia="ru-RU"/>
        </w:rPr>
      </w:pPr>
      <w:r w:rsidRPr="00221EC3">
        <w:rPr>
          <w:b/>
        </w:rPr>
        <w:t>«</w:t>
      </w:r>
      <w:r>
        <w:rPr>
          <w:b/>
        </w:rPr>
        <w:t>М</w:t>
      </w:r>
      <w:r>
        <w:rPr>
          <w:rFonts w:eastAsia="Times New Roman"/>
          <w:b/>
          <w:iCs w:val="0"/>
          <w:color w:val="2C2D2E"/>
          <w:w w:val="100"/>
          <w:lang w:eastAsia="ru-RU"/>
        </w:rPr>
        <w:t>атематика</w:t>
      </w:r>
      <w:r w:rsidRPr="00221EC3">
        <w:rPr>
          <w:b/>
        </w:rPr>
        <w:t>»</w:t>
      </w:r>
    </w:p>
    <w:p w:rsidR="00BD2484" w:rsidRPr="002920C2" w:rsidRDefault="00BD2484" w:rsidP="00BD2484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1-01 02 01 Начальное образование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BD2484" w:rsidRPr="00850A61" w:rsidRDefault="0097475E" w:rsidP="00BD2484">
            <w:pPr>
              <w:spacing w:after="0" w:line="240" w:lineRule="auto"/>
            </w:pPr>
            <w:r>
              <w:t>1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BD2484" w:rsidRPr="00850A61" w:rsidRDefault="0097475E" w:rsidP="00BD2484">
            <w:pPr>
              <w:spacing w:after="0" w:line="240" w:lineRule="auto"/>
            </w:pPr>
            <w:r>
              <w:t>1</w:t>
            </w:r>
            <w:r w:rsidR="00BD2484">
              <w:t>/</w:t>
            </w:r>
            <w:r>
              <w:t>2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BD2484" w:rsidRPr="00850A61" w:rsidRDefault="0097475E" w:rsidP="00BD2484">
            <w:pPr>
              <w:spacing w:after="0" w:line="240" w:lineRule="auto"/>
            </w:pPr>
            <w:r>
              <w:t>54/62</w:t>
            </w:r>
          </w:p>
        </w:tc>
      </w:tr>
      <w:tr w:rsidR="00BD2484" w:rsidRPr="00850A61" w:rsidTr="00B331EF">
        <w:tc>
          <w:tcPr>
            <w:tcW w:w="3227" w:type="dxa"/>
            <w:vMerge w:val="restart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Лекции</w:t>
            </w:r>
          </w:p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 xml:space="preserve">Семинарские занятия </w:t>
            </w:r>
          </w:p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Практические занятия</w:t>
            </w:r>
          </w:p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BD2484" w:rsidRPr="00850A61" w:rsidRDefault="0097475E" w:rsidP="00BD2484">
            <w:pPr>
              <w:spacing w:after="0" w:line="240" w:lineRule="auto"/>
            </w:pPr>
            <w:r>
              <w:t>18/ 22</w:t>
            </w:r>
          </w:p>
        </w:tc>
      </w:tr>
      <w:tr w:rsidR="00BD2484" w:rsidRPr="00850A61" w:rsidTr="00B331EF">
        <w:tc>
          <w:tcPr>
            <w:tcW w:w="3227" w:type="dxa"/>
            <w:vMerge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>
              <w:t>-</w:t>
            </w:r>
          </w:p>
        </w:tc>
      </w:tr>
      <w:tr w:rsidR="00BD2484" w:rsidRPr="00850A61" w:rsidTr="00B331EF">
        <w:tc>
          <w:tcPr>
            <w:tcW w:w="3227" w:type="dxa"/>
            <w:vMerge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D2484" w:rsidRPr="00850A61" w:rsidRDefault="0097475E" w:rsidP="00BD2484">
            <w:pPr>
              <w:spacing w:after="0" w:line="240" w:lineRule="auto"/>
            </w:pPr>
            <w:r>
              <w:t>36/ 40</w:t>
            </w:r>
          </w:p>
        </w:tc>
      </w:tr>
      <w:tr w:rsidR="00BD2484" w:rsidRPr="00850A61" w:rsidTr="00B331EF">
        <w:tc>
          <w:tcPr>
            <w:tcW w:w="3227" w:type="dxa"/>
            <w:vMerge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>
              <w:t>-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Форма текущей аттестации (</w:t>
            </w:r>
            <w:r w:rsidRPr="00850A61">
              <w:rPr>
                <w:b/>
                <w:i/>
              </w:rPr>
              <w:t>зачет/ дифференцированный зачет/экзамен</w:t>
            </w:r>
            <w:r w:rsidRPr="00850A61">
              <w:rPr>
                <w:b/>
              </w:rPr>
              <w:t>)</w:t>
            </w:r>
          </w:p>
        </w:tc>
        <w:tc>
          <w:tcPr>
            <w:tcW w:w="6344" w:type="dxa"/>
          </w:tcPr>
          <w:p w:rsidR="00BD2484" w:rsidRDefault="0097475E" w:rsidP="00BD2484">
            <w:pPr>
              <w:spacing w:after="0" w:line="240" w:lineRule="auto"/>
            </w:pPr>
            <w:r>
              <w:t>Экзамен /зачет</w:t>
            </w:r>
          </w:p>
          <w:p w:rsidR="00BD2484" w:rsidRPr="00850A61" w:rsidRDefault="00BD2484" w:rsidP="00BD2484">
            <w:pPr>
              <w:spacing w:after="0" w:line="240" w:lineRule="auto"/>
            </w:pP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3</w:t>
            </w:r>
            <w:r>
              <w:t xml:space="preserve">/3  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  <w:ind w:firstLine="357"/>
              <w:jc w:val="both"/>
              <w:rPr>
                <w:rFonts w:eastAsia="Calibri"/>
              </w:rPr>
            </w:pPr>
            <w:r>
              <w:t>Применения математических знаний и методов для решения профессиональных задач</w:t>
            </w:r>
          </w:p>
        </w:tc>
      </w:tr>
      <w:tr w:rsidR="00BD2484" w:rsidRPr="00850A61" w:rsidTr="00B331EF">
        <w:tc>
          <w:tcPr>
            <w:tcW w:w="9571" w:type="dxa"/>
            <w:gridSpan w:val="2"/>
          </w:tcPr>
          <w:p w:rsidR="00BD2484" w:rsidRPr="00850A61" w:rsidRDefault="00BD2484" w:rsidP="00BD2484">
            <w:pPr>
              <w:spacing w:after="0" w:line="240" w:lineRule="auto"/>
              <w:jc w:val="center"/>
            </w:pPr>
            <w:r w:rsidRPr="00850A61">
              <w:rPr>
                <w:b/>
              </w:rPr>
              <w:t>Краткое содержание учебной дисциплины</w:t>
            </w:r>
            <w:r w:rsidRPr="00850A61">
              <w:t>:</w:t>
            </w:r>
          </w:p>
          <w:p w:rsidR="00BD2484" w:rsidRPr="00CD3A34" w:rsidRDefault="00BD2484" w:rsidP="0097475E">
            <w:pPr>
              <w:spacing w:after="0" w:line="240" w:lineRule="auto"/>
              <w:ind w:firstLine="567"/>
              <w:jc w:val="both"/>
            </w:pPr>
            <w:r w:rsidRPr="00CD3A34">
              <w:t>Содержание учебной дисциплины включает такие темы, как «</w:t>
            </w:r>
            <w:r w:rsidR="0097475E">
              <w:t>Элементы теории множества»</w:t>
            </w:r>
            <w:r w:rsidR="0097475E">
              <w:rPr>
                <w:lang w:val="be-BY"/>
              </w:rPr>
              <w:t xml:space="preserve">, </w:t>
            </w:r>
            <w:r w:rsidR="0097475E" w:rsidRPr="00CD3A34">
              <w:t>«</w:t>
            </w:r>
            <w:r w:rsidR="0097475E">
              <w:t xml:space="preserve">Элементы комбинаторики </w:t>
            </w:r>
            <w:r w:rsidR="004A77F5">
              <w:t>и теории</w:t>
            </w:r>
            <w:r w:rsidR="0097475E">
              <w:t xml:space="preserve"> вероятностей</w:t>
            </w:r>
            <w:bookmarkStart w:id="0" w:name="_GoBack"/>
            <w:bookmarkEnd w:id="0"/>
            <w:r w:rsidR="004A77F5">
              <w:t>»</w:t>
            </w:r>
            <w:r w:rsidR="004A77F5">
              <w:rPr>
                <w:lang w:val="be-BY"/>
              </w:rPr>
              <w:t>, «</w:t>
            </w:r>
            <w:r w:rsidR="0097475E">
              <w:t>Математическая логика</w:t>
            </w:r>
            <w:r w:rsidR="0097475E">
              <w:t>»</w:t>
            </w:r>
            <w:r w:rsidR="0097475E">
              <w:rPr>
                <w:lang w:val="be-BY"/>
              </w:rPr>
              <w:t xml:space="preserve">, </w:t>
            </w:r>
            <w:r w:rsidR="0097475E" w:rsidRPr="00CD3A34">
              <w:t>«</w:t>
            </w:r>
            <w:r w:rsidR="0097475E">
              <w:t>Приложения теории множеств и логики к определению понятий школьного курса математики</w:t>
            </w:r>
            <w:r w:rsidR="0097475E">
              <w:t>»</w:t>
            </w:r>
            <w:r w:rsidR="0097475E">
              <w:rPr>
                <w:lang w:val="be-BY"/>
              </w:rPr>
              <w:t>.</w:t>
            </w:r>
            <w:r w:rsidR="0097475E">
              <w:rPr>
                <w:lang w:val="be-BY"/>
              </w:rPr>
              <w:t xml:space="preserve"> </w:t>
            </w:r>
          </w:p>
        </w:tc>
      </w:tr>
    </w:tbl>
    <w:p w:rsidR="007978D9" w:rsidRDefault="007978D9" w:rsidP="00BD2484">
      <w:pPr>
        <w:spacing w:after="0" w:line="240" w:lineRule="auto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31"/>
    <w:rsid w:val="004A77F5"/>
    <w:rsid w:val="00633831"/>
    <w:rsid w:val="007978D9"/>
    <w:rsid w:val="0097475E"/>
    <w:rsid w:val="00B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62F6"/>
  <w15:chartTrackingRefBased/>
  <w15:docId w15:val="{AE0E5998-C861-48DE-A70A-C27D133C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84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2022-11-04T06:58:00Z</dcterms:created>
  <dcterms:modified xsi:type="dcterms:W3CDTF">2022-11-04T07:21:00Z</dcterms:modified>
</cp:coreProperties>
</file>