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F5" w:rsidRDefault="00A544F5" w:rsidP="00FA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A544F5" w:rsidRDefault="00A544F5" w:rsidP="00A5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A544F5">
        <w:rPr>
          <w:rFonts w:ascii="Times New Roman" w:hAnsi="Times New Roman" w:cs="Times New Roman"/>
          <w:b/>
          <w:sz w:val="28"/>
          <w:szCs w:val="28"/>
          <w:lang w:val="en-US"/>
        </w:rPr>
        <w:t>History of socio-political thought in Belarus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544F5" w:rsidRDefault="00A544F5" w:rsidP="00A5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A544F5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44F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A544F5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44F5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44F5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544F5" w:rsidTr="00A544F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44F5" w:rsidTr="00A544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44F5" w:rsidTr="00A544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44F5" w:rsidTr="00A544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1C3473" w:rsidRDefault="00A544F5" w:rsidP="005F7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44F5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A544F5" w:rsidRDefault="00A544F5" w:rsidP="005F76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A544F5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44F5" w:rsidRPr="00FA724A" w:rsidTr="00A544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Pr="00A544F5" w:rsidRDefault="00A544F5" w:rsidP="00A544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4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 a team, tolerate social, ethnic, religious, cultural and other differences; identify the main periods, trends, patterns of social, economic, political, ethno-national, religious-religious and cultural events and processes that took place on the territory of Belarus.</w:t>
            </w:r>
          </w:p>
        </w:tc>
      </w:tr>
      <w:tr w:rsidR="00A544F5" w:rsidRPr="00FA724A" w:rsidTr="00A544F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5" w:rsidRDefault="00A5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544F5" w:rsidRPr="00A544F5" w:rsidRDefault="00A544F5" w:rsidP="00A544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4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Socio-political thought of Belarus in the 10th - first half of the 15th century. Socio-political thought of Belarus in the Renaissance and Reformation. Socio-political thought of Belarus during the Counter-Reformation. Socio-political thought of Belarus in the Age of Enlightenment. Socio-political thought of Belarus in the 19th century. Socio-political thought of Belarus at the beginning of the 20th century. Socio-political thought of Belarus in 1917-1945. Socio-political thought of Western Belarus in 1921-1939. Socio-political thought of Belarus in 1945-1991. Socio-political thought in the Republic of Belarus.</w:t>
            </w:r>
          </w:p>
        </w:tc>
      </w:tr>
    </w:tbl>
    <w:p w:rsidR="00A544F5" w:rsidRDefault="00A544F5" w:rsidP="00A544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2D60" w:rsidRPr="00A544F5" w:rsidRDefault="00B12D60" w:rsidP="00A544F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12D60" w:rsidRPr="00A544F5" w:rsidRDefault="00B12D60" w:rsidP="00B12D60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2780C" w:rsidRPr="00A544F5" w:rsidRDefault="0072780C">
      <w:pPr>
        <w:rPr>
          <w:lang w:val="en-US"/>
        </w:rPr>
      </w:pPr>
    </w:p>
    <w:sectPr w:rsidR="0072780C" w:rsidRPr="00A544F5" w:rsidSect="005C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60"/>
    <w:rsid w:val="005C201C"/>
    <w:rsid w:val="0072780C"/>
    <w:rsid w:val="00A544F5"/>
    <w:rsid w:val="00B12D60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44F5"/>
    <w:rPr>
      <w:b/>
      <w:bCs/>
    </w:rPr>
  </w:style>
  <w:style w:type="character" w:customStyle="1" w:styleId="rynqvb">
    <w:name w:val="rynqvb"/>
    <w:basedOn w:val="a0"/>
    <w:rsid w:val="00A54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44F5"/>
    <w:rPr>
      <w:b/>
      <w:bCs/>
    </w:rPr>
  </w:style>
  <w:style w:type="character" w:customStyle="1" w:styleId="rynqvb">
    <w:name w:val="rynqvb"/>
    <w:basedOn w:val="a0"/>
    <w:rsid w:val="00A5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2025-04-25T13:51:00Z</dcterms:created>
  <dcterms:modified xsi:type="dcterms:W3CDTF">2025-04-25T13:51:00Z</dcterms:modified>
</cp:coreProperties>
</file>