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32" w:rsidRPr="005040DC" w:rsidRDefault="00352432" w:rsidP="00AA1058">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352432" w:rsidRPr="005040DC" w:rsidRDefault="00352432" w:rsidP="00352432">
      <w:pPr>
        <w:spacing w:after="0" w:line="240" w:lineRule="auto"/>
        <w:jc w:val="center"/>
        <w:rPr>
          <w:rFonts w:ascii="Times New Roman" w:hAnsi="Times New Roman"/>
          <w:b/>
          <w:sz w:val="28"/>
          <w:szCs w:val="28"/>
          <w:lang w:val="en-US"/>
        </w:rPr>
      </w:pPr>
      <w:proofErr w:type="gramStart"/>
      <w:r w:rsidRPr="005040DC">
        <w:rPr>
          <w:rFonts w:ascii="Times New Roman" w:hAnsi="Times New Roman"/>
          <w:b/>
          <w:sz w:val="28"/>
          <w:szCs w:val="28"/>
          <w:lang w:val="en-US"/>
        </w:rPr>
        <w:t>“</w:t>
      </w:r>
      <w:bookmarkStart w:id="0" w:name="_GoBack"/>
      <w:r w:rsidRPr="00352432">
        <w:rPr>
          <w:rFonts w:ascii="Times New Roman" w:hAnsi="Times New Roman"/>
          <w:b/>
          <w:sz w:val="28"/>
          <w:szCs w:val="28"/>
          <w:lang w:val="en-US"/>
        </w:rPr>
        <w:t>Text.</w:t>
      </w:r>
      <w:proofErr w:type="gramEnd"/>
      <w:r w:rsidRPr="00352432">
        <w:rPr>
          <w:rFonts w:ascii="Times New Roman" w:hAnsi="Times New Roman"/>
          <w:b/>
          <w:sz w:val="28"/>
          <w:szCs w:val="28"/>
          <w:lang w:val="en-US"/>
        </w:rPr>
        <w:t xml:space="preserve"> </w:t>
      </w:r>
      <w:proofErr w:type="gramStart"/>
      <w:r w:rsidR="005620EC">
        <w:rPr>
          <w:rFonts w:ascii="Times New Roman" w:hAnsi="Times New Roman"/>
          <w:b/>
          <w:sz w:val="28"/>
          <w:szCs w:val="28"/>
          <w:lang w:val="en-US"/>
        </w:rPr>
        <w:t>Foreign</w:t>
      </w:r>
      <w:r w:rsidRPr="00352432">
        <w:rPr>
          <w:rFonts w:ascii="Times New Roman" w:hAnsi="Times New Roman"/>
          <w:b/>
          <w:sz w:val="28"/>
          <w:szCs w:val="28"/>
          <w:lang w:val="en-US"/>
        </w:rPr>
        <w:t xml:space="preserve"> speech.</w:t>
      </w:r>
      <w:proofErr w:type="gramEnd"/>
      <w:r w:rsidRPr="00352432">
        <w:rPr>
          <w:rFonts w:ascii="Times New Roman" w:hAnsi="Times New Roman"/>
          <w:b/>
          <w:sz w:val="28"/>
          <w:szCs w:val="28"/>
          <w:lang w:val="en-US"/>
        </w:rPr>
        <w:t xml:space="preserve"> Punctuation</w:t>
      </w:r>
      <w:bookmarkEnd w:id="0"/>
      <w:r w:rsidRPr="005040DC">
        <w:rPr>
          <w:rFonts w:ascii="Times New Roman" w:hAnsi="Times New Roman"/>
          <w:b/>
          <w:sz w:val="28"/>
          <w:szCs w:val="28"/>
          <w:lang w:val="en-US"/>
        </w:rPr>
        <w:t>”</w:t>
      </w:r>
    </w:p>
    <w:p w:rsidR="00352432" w:rsidRPr="00213B26" w:rsidRDefault="00352432" w:rsidP="00352432">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352432" w:rsidRPr="00AA1058"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352432"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52432" w:rsidRPr="00F711FC" w:rsidRDefault="00352432" w:rsidP="00AC6BDD">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352432"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52432" w:rsidRPr="009C6CE2" w:rsidRDefault="00352432"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352432"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52432" w:rsidRPr="001159EE" w:rsidRDefault="00352432"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60</w:t>
            </w:r>
          </w:p>
        </w:tc>
      </w:tr>
      <w:tr w:rsidR="00352432" w:rsidRPr="00213B26" w:rsidTr="00AC6BDD">
        <w:tc>
          <w:tcPr>
            <w:tcW w:w="3227" w:type="dxa"/>
            <w:vMerge w:val="restart"/>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352432" w:rsidRPr="00213B26" w:rsidRDefault="00352432" w:rsidP="00AC6BDD">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352432" w:rsidRPr="00213B26" w:rsidRDefault="00352432" w:rsidP="00AC6BDD">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52432" w:rsidRPr="00F711FC" w:rsidRDefault="00352432"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30</w:t>
            </w:r>
          </w:p>
        </w:tc>
      </w:tr>
      <w:tr w:rsidR="00352432"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352432"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52432" w:rsidRPr="009C6CE2" w:rsidRDefault="00352432"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30</w:t>
            </w:r>
          </w:p>
        </w:tc>
      </w:tr>
      <w:tr w:rsidR="00352432"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352432"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exam</w:t>
            </w:r>
          </w:p>
        </w:tc>
      </w:tr>
      <w:tr w:rsidR="00352432"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352432" w:rsidRPr="00AA1058" w:rsidTr="00AC6BDD">
        <w:tc>
          <w:tcPr>
            <w:tcW w:w="3227" w:type="dxa"/>
            <w:tcBorders>
              <w:top w:val="single" w:sz="4" w:space="0" w:color="auto"/>
              <w:left w:val="single" w:sz="4" w:space="0" w:color="auto"/>
              <w:bottom w:val="single" w:sz="4" w:space="0" w:color="auto"/>
              <w:right w:val="single" w:sz="4" w:space="0" w:color="auto"/>
            </w:tcBorders>
            <w:hideMark/>
          </w:tcPr>
          <w:p w:rsidR="00352432" w:rsidRPr="00213B26" w:rsidRDefault="00352432"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52432" w:rsidRPr="00352432" w:rsidRDefault="00352432" w:rsidP="00352432">
            <w:pPr>
              <w:spacing w:after="0" w:line="240" w:lineRule="auto"/>
              <w:jc w:val="both"/>
              <w:rPr>
                <w:rFonts w:ascii="Times New Roman" w:hAnsi="Times New Roman" w:cs="Times New Roman"/>
                <w:sz w:val="26"/>
                <w:szCs w:val="26"/>
                <w:lang w:val="en-US"/>
              </w:rPr>
            </w:pPr>
            <w:r w:rsidRPr="00352432">
              <w:rPr>
                <w:rFonts w:ascii="Times New Roman" w:hAnsi="Times New Roman" w:cs="Times New Roman"/>
                <w:sz w:val="26"/>
                <w:szCs w:val="26"/>
                <w:lang w:val="en-US"/>
              </w:rPr>
              <w:t>As a result of studying the discipline, the student must have the following competencies:</w:t>
            </w:r>
          </w:p>
          <w:p w:rsidR="00352432" w:rsidRPr="00213B26" w:rsidRDefault="00352432" w:rsidP="005620EC">
            <w:pPr>
              <w:spacing w:after="0" w:line="240" w:lineRule="auto"/>
              <w:jc w:val="both"/>
              <w:rPr>
                <w:rFonts w:ascii="Times New Roman" w:hAnsi="Times New Roman" w:cs="Times New Roman"/>
                <w:sz w:val="26"/>
                <w:szCs w:val="26"/>
                <w:lang w:val="en-US"/>
              </w:rPr>
            </w:pPr>
            <w:r w:rsidRPr="00352432">
              <w:rPr>
                <w:rFonts w:ascii="Times New Roman" w:hAnsi="Times New Roman" w:cs="Times New Roman"/>
                <w:sz w:val="26"/>
                <w:szCs w:val="26"/>
                <w:lang w:val="en-US"/>
              </w:rPr>
              <w:t>BP</w:t>
            </w:r>
            <w:r w:rsidR="005620EC">
              <w:rPr>
                <w:rFonts w:ascii="Times New Roman" w:hAnsi="Times New Roman" w:cs="Times New Roman"/>
                <w:sz w:val="26"/>
                <w:szCs w:val="26"/>
                <w:lang w:val="en-US"/>
              </w:rPr>
              <w:t>C</w:t>
            </w:r>
            <w:r w:rsidRPr="00352432">
              <w:rPr>
                <w:rFonts w:ascii="Times New Roman" w:hAnsi="Times New Roman" w:cs="Times New Roman"/>
                <w:sz w:val="26"/>
                <w:szCs w:val="26"/>
                <w:lang w:val="en-US"/>
              </w:rPr>
              <w:t>-18. Use the language system in synchronicity, patterns and rules of functioning of language tools in practice.</w:t>
            </w:r>
          </w:p>
        </w:tc>
      </w:tr>
      <w:tr w:rsidR="00352432" w:rsidRPr="00AA1058" w:rsidTr="00AC6BDD">
        <w:tc>
          <w:tcPr>
            <w:tcW w:w="9570" w:type="dxa"/>
            <w:gridSpan w:val="2"/>
            <w:tcBorders>
              <w:top w:val="single" w:sz="4" w:space="0" w:color="auto"/>
              <w:left w:val="single" w:sz="4" w:space="0" w:color="auto"/>
              <w:bottom w:val="single" w:sz="4" w:space="0" w:color="auto"/>
              <w:right w:val="single" w:sz="4" w:space="0" w:color="auto"/>
            </w:tcBorders>
            <w:hideMark/>
          </w:tcPr>
          <w:p w:rsidR="00352432" w:rsidRDefault="00352432" w:rsidP="00AC6BDD">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352432" w:rsidRPr="00882C5C" w:rsidRDefault="00352432" w:rsidP="005620EC">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352432">
              <w:rPr>
                <w:rFonts w:ascii="Times New Roman" w:hAnsi="Times New Roman" w:cs="Times New Roman"/>
                <w:sz w:val="26"/>
                <w:szCs w:val="26"/>
                <w:lang w:val="en-US"/>
              </w:rPr>
              <w:t xml:space="preserve">The </w:t>
            </w:r>
            <w:r w:rsidR="005620EC">
              <w:rPr>
                <w:rFonts w:ascii="Times New Roman" w:hAnsi="Times New Roman" w:cs="Times New Roman"/>
                <w:sz w:val="26"/>
                <w:szCs w:val="26"/>
                <w:lang w:val="en-US"/>
              </w:rPr>
              <w:t>discipline</w:t>
            </w:r>
            <w:r w:rsidRPr="00352432">
              <w:rPr>
                <w:rFonts w:ascii="Times New Roman" w:hAnsi="Times New Roman" w:cs="Times New Roman"/>
                <w:sz w:val="26"/>
                <w:szCs w:val="26"/>
                <w:lang w:val="en-US"/>
              </w:rPr>
              <w:t xml:space="preserve"> </w:t>
            </w:r>
            <w:r w:rsidR="005620EC">
              <w:rPr>
                <w:rFonts w:ascii="Times New Roman" w:hAnsi="Times New Roman" w:cs="Times New Roman"/>
                <w:sz w:val="26"/>
                <w:szCs w:val="26"/>
                <w:lang w:val="en-US"/>
              </w:rPr>
              <w:t>“</w:t>
            </w:r>
            <w:r w:rsidRPr="00352432">
              <w:rPr>
                <w:rFonts w:ascii="Times New Roman" w:hAnsi="Times New Roman" w:cs="Times New Roman"/>
                <w:sz w:val="26"/>
                <w:szCs w:val="26"/>
                <w:lang w:val="en-US"/>
              </w:rPr>
              <w:t>Text. Foreign Speech. Punctuation</w:t>
            </w:r>
            <w:r w:rsidR="005620EC">
              <w:rPr>
                <w:rFonts w:ascii="Times New Roman" w:hAnsi="Times New Roman" w:cs="Times New Roman"/>
                <w:sz w:val="26"/>
                <w:szCs w:val="26"/>
                <w:lang w:val="en-US"/>
              </w:rPr>
              <w:t>”</w:t>
            </w:r>
            <w:r w:rsidRPr="00352432">
              <w:rPr>
                <w:rFonts w:ascii="Times New Roman" w:hAnsi="Times New Roman" w:cs="Times New Roman"/>
                <w:sz w:val="26"/>
                <w:szCs w:val="26"/>
                <w:lang w:val="en-US"/>
              </w:rPr>
              <w:t xml:space="preserve"> is mandatory for all specialties of the philological faculties of Belarus. The program covers the topics "Text", "Foreign Speech", "Syntax", the study of which forms the linguistic competence of future teachers of the Russian language and literature. The goal of the course "Text. Foreign Speech. Punctuation" is the systematic and consistent study of the Russian language at all levels.</w:t>
            </w:r>
          </w:p>
        </w:tc>
      </w:tr>
    </w:tbl>
    <w:p w:rsidR="00352432" w:rsidRPr="002C65C2" w:rsidRDefault="00352432" w:rsidP="00352432">
      <w:pPr>
        <w:rPr>
          <w:lang w:val="en-US"/>
        </w:rPr>
      </w:pPr>
    </w:p>
    <w:p w:rsidR="00352432" w:rsidRPr="002C65C2" w:rsidRDefault="00352432" w:rsidP="00352432">
      <w:pPr>
        <w:rPr>
          <w:lang w:val="en-US"/>
        </w:rPr>
      </w:pPr>
    </w:p>
    <w:p w:rsidR="007D5E59" w:rsidRPr="00352432" w:rsidRDefault="007D5E59">
      <w:pPr>
        <w:rPr>
          <w:lang w:val="en-US"/>
        </w:rPr>
      </w:pPr>
    </w:p>
    <w:sectPr w:rsidR="007D5E59" w:rsidRPr="00352432" w:rsidSect="007F2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17"/>
    <w:rsid w:val="000622DD"/>
    <w:rsid w:val="001979EC"/>
    <w:rsid w:val="003000BA"/>
    <w:rsid w:val="00352432"/>
    <w:rsid w:val="005620EC"/>
    <w:rsid w:val="007D5E59"/>
    <w:rsid w:val="007F27FB"/>
    <w:rsid w:val="00937817"/>
    <w:rsid w:val="00AA1058"/>
    <w:rsid w:val="00AB6A14"/>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17"/>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35243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17"/>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35243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5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2025-07-18T08:52:00Z</dcterms:created>
  <dcterms:modified xsi:type="dcterms:W3CDTF">2025-07-18T08:52:00Z</dcterms:modified>
</cp:coreProperties>
</file>