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90" w:rsidRPr="00AD2690" w:rsidRDefault="00AD2690" w:rsidP="00AD26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690">
        <w:rPr>
          <w:rFonts w:ascii="Times New Roman" w:hAnsi="Times New Roman" w:cs="Times New Roman"/>
          <w:b/>
          <w:sz w:val="26"/>
          <w:szCs w:val="26"/>
        </w:rPr>
        <w:t>Наименование учебной дисциплины:</w:t>
      </w:r>
    </w:p>
    <w:p w:rsidR="00AD2690" w:rsidRPr="00AD2690" w:rsidRDefault="00AD2690" w:rsidP="00AD26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690">
        <w:rPr>
          <w:rFonts w:ascii="Times New Roman" w:hAnsi="Times New Roman" w:cs="Times New Roman"/>
          <w:b/>
          <w:sz w:val="26"/>
          <w:szCs w:val="26"/>
        </w:rPr>
        <w:t>«Методика музыкального воспитания»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AD2690" w:rsidRPr="00AD2690" w:rsidTr="00AD2690">
        <w:tc>
          <w:tcPr>
            <w:tcW w:w="3681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5664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>1-03 01 07 Музыкальное искусство, ритмика и хореография</w:t>
            </w:r>
          </w:p>
        </w:tc>
      </w:tr>
      <w:tr w:rsidR="00AD2690" w:rsidRPr="00AD2690" w:rsidTr="00AD2690">
        <w:tc>
          <w:tcPr>
            <w:tcW w:w="3681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5664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AD2690" w:rsidRPr="00AD2690" w:rsidTr="00AD2690">
        <w:tc>
          <w:tcPr>
            <w:tcW w:w="3681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5664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 xml:space="preserve">3/4 </w:t>
            </w:r>
          </w:p>
        </w:tc>
      </w:tr>
      <w:tr w:rsidR="00AD2690" w:rsidRPr="00AD2690" w:rsidTr="00AD2690">
        <w:tc>
          <w:tcPr>
            <w:tcW w:w="3681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5664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 xml:space="preserve">116 ауд. </w:t>
            </w:r>
          </w:p>
        </w:tc>
      </w:tr>
      <w:tr w:rsidR="00AD2690" w:rsidRPr="00AD2690" w:rsidTr="00AD2690">
        <w:tc>
          <w:tcPr>
            <w:tcW w:w="3681" w:type="dxa"/>
            <w:vMerge w:val="restart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Семинарские занятия</w:t>
            </w:r>
          </w:p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5664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AD2690" w:rsidRPr="00AD2690" w:rsidTr="00AD2690">
        <w:tc>
          <w:tcPr>
            <w:tcW w:w="3681" w:type="dxa"/>
            <w:vMerge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64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AD2690" w:rsidRPr="00AD2690" w:rsidTr="00AD2690">
        <w:tc>
          <w:tcPr>
            <w:tcW w:w="3681" w:type="dxa"/>
            <w:vMerge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64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2690" w:rsidRPr="00AD2690" w:rsidTr="00AD2690">
        <w:tc>
          <w:tcPr>
            <w:tcW w:w="3681" w:type="dxa"/>
            <w:vMerge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64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2690" w:rsidRPr="00AD2690" w:rsidTr="00AD2690">
        <w:tc>
          <w:tcPr>
            <w:tcW w:w="3681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текущей аттестации </w:t>
            </w:r>
            <w:r w:rsidRPr="00AD26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(зачет/ дифференцированный зачет/ экзамен)</w:t>
            </w:r>
          </w:p>
        </w:tc>
        <w:tc>
          <w:tcPr>
            <w:tcW w:w="5664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 xml:space="preserve">ачет </w:t>
            </w:r>
            <w:r w:rsidRPr="00AD2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 </w:t>
            </w: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AD2690" w:rsidRPr="00AD2690" w:rsidTr="00AD2690">
        <w:tc>
          <w:tcPr>
            <w:tcW w:w="3681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5664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D2690" w:rsidRPr="00AD2690" w:rsidTr="00AD2690">
        <w:tc>
          <w:tcPr>
            <w:tcW w:w="3681" w:type="dxa"/>
          </w:tcPr>
          <w:p w:rsidR="00AD2690" w:rsidRPr="00AD2690" w:rsidRDefault="00AD269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AD2690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компетенции</w:t>
            </w:r>
          </w:p>
        </w:tc>
        <w:tc>
          <w:tcPr>
            <w:tcW w:w="5664" w:type="dxa"/>
          </w:tcPr>
          <w:p w:rsidR="00AD2690" w:rsidRPr="00AD2690" w:rsidRDefault="00AD2690" w:rsidP="00AD269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>Освоение учебной дисциплины «Методика музыкального воспитания» должно обеспечить формирование базовых профессиональных компетенций: руководствоваться нормативными правовыми актами в области образования, разрабатывать учебно-планирующую документацию, работать с различными видами школьной документации; применять знания в области теории и методики педагогической деятельности, мировой художественной культуры, понимать инновационные процессы в образовании и культуре; 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качество;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</w:p>
        </w:tc>
      </w:tr>
      <w:tr w:rsidR="00AD2690" w:rsidRPr="00AD2690" w:rsidTr="00647E6D">
        <w:tc>
          <w:tcPr>
            <w:tcW w:w="9345" w:type="dxa"/>
            <w:gridSpan w:val="2"/>
          </w:tcPr>
          <w:p w:rsidR="00AD2690" w:rsidRPr="00AD2690" w:rsidRDefault="00AD2690" w:rsidP="00647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AD2690" w:rsidRPr="00AD2690" w:rsidRDefault="00AD2690" w:rsidP="00AD2690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>«Методика музыкального воспитания» - это дисциплина практической направленности, освоение содержания которой включает работу по следующим направлениям:</w:t>
            </w:r>
            <w:r w:rsidRPr="00AD2690">
              <w:rPr>
                <w:sz w:val="26"/>
                <w:szCs w:val="26"/>
              </w:rPr>
              <w:t xml:space="preserve"> </w:t>
            </w:r>
            <w:r w:rsidRPr="00AD2690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представления об истории отечественного и зарубежного музыкального воспитания; обеспечение усвоения целей, задач, содержания, методов музыкального воспитания; обеспечение ориентации в концептуальных идеях и тенденциях общего музыкального образования; обеспечение практического усвоения планирования и разработки урочных и внеурочных форм работы по музыкальному воспитанию; формирование системы знаний о диагностике и методике развития музыкальных способностей; знакомство с современным уровнем технологий обучения музыке.</w:t>
            </w:r>
          </w:p>
        </w:tc>
      </w:tr>
    </w:tbl>
    <w:p w:rsidR="00674740" w:rsidRDefault="00674740" w:rsidP="00AD2690"/>
    <w:sectPr w:rsidR="006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53"/>
    <w:rsid w:val="00651553"/>
    <w:rsid w:val="00674740"/>
    <w:rsid w:val="00A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411D"/>
  <w15:chartTrackingRefBased/>
  <w15:docId w15:val="{9DBF2660-61A2-4C93-BAAC-2D148935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2022-11-04T08:33:00Z</dcterms:created>
  <dcterms:modified xsi:type="dcterms:W3CDTF">2022-11-04T08:35:00Z</dcterms:modified>
</cp:coreProperties>
</file>