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05E" w:rsidRPr="0059105E" w:rsidRDefault="0059105E" w:rsidP="0059105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105E">
        <w:rPr>
          <w:rFonts w:ascii="Times New Roman" w:hAnsi="Times New Roman" w:cs="Times New Roman"/>
          <w:b/>
          <w:sz w:val="26"/>
          <w:szCs w:val="26"/>
        </w:rPr>
        <w:t>Наименование учебной дисциплины:</w:t>
      </w:r>
    </w:p>
    <w:p w:rsidR="0059105E" w:rsidRPr="0059105E" w:rsidRDefault="0059105E" w:rsidP="0059105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105E">
        <w:rPr>
          <w:rFonts w:ascii="Times New Roman" w:hAnsi="Times New Roman" w:cs="Times New Roman"/>
          <w:b/>
          <w:sz w:val="26"/>
          <w:szCs w:val="26"/>
        </w:rPr>
        <w:t>«Народный танец»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59105E" w:rsidRPr="0059105E" w:rsidTr="0059105E">
        <w:tc>
          <w:tcPr>
            <w:tcW w:w="3114" w:type="dxa"/>
          </w:tcPr>
          <w:p w:rsidR="0059105E" w:rsidRPr="0059105E" w:rsidRDefault="0059105E" w:rsidP="00647E6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105E">
              <w:rPr>
                <w:rFonts w:ascii="Times New Roman" w:hAnsi="Times New Roman" w:cs="Times New Roman"/>
                <w:b/>
                <w:sz w:val="26"/>
                <w:szCs w:val="26"/>
              </w:rPr>
              <w:t>Код и наименование специальности</w:t>
            </w:r>
          </w:p>
        </w:tc>
        <w:tc>
          <w:tcPr>
            <w:tcW w:w="6231" w:type="dxa"/>
          </w:tcPr>
          <w:p w:rsidR="0059105E" w:rsidRPr="0059105E" w:rsidRDefault="0059105E" w:rsidP="00647E6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05E">
              <w:rPr>
                <w:rFonts w:ascii="Times New Roman" w:hAnsi="Times New Roman" w:cs="Times New Roman"/>
                <w:sz w:val="26"/>
                <w:szCs w:val="26"/>
              </w:rPr>
              <w:t>1-03 01 07 Музыкальное искусство, ритмика и хореография</w:t>
            </w:r>
          </w:p>
        </w:tc>
      </w:tr>
      <w:tr w:rsidR="0059105E" w:rsidRPr="0059105E" w:rsidTr="0059105E">
        <w:tc>
          <w:tcPr>
            <w:tcW w:w="3114" w:type="dxa"/>
          </w:tcPr>
          <w:p w:rsidR="0059105E" w:rsidRPr="0059105E" w:rsidRDefault="0059105E" w:rsidP="00647E6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105E">
              <w:rPr>
                <w:rFonts w:ascii="Times New Roman" w:hAnsi="Times New Roman" w:cs="Times New Roman"/>
                <w:b/>
                <w:sz w:val="26"/>
                <w:szCs w:val="26"/>
              </w:rPr>
              <w:t>Курс обучения</w:t>
            </w:r>
          </w:p>
        </w:tc>
        <w:tc>
          <w:tcPr>
            <w:tcW w:w="6231" w:type="dxa"/>
          </w:tcPr>
          <w:p w:rsidR="0059105E" w:rsidRPr="0059105E" w:rsidRDefault="0059105E" w:rsidP="00647E6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05E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</w:tr>
      <w:tr w:rsidR="0059105E" w:rsidRPr="0059105E" w:rsidTr="0059105E">
        <w:tc>
          <w:tcPr>
            <w:tcW w:w="3114" w:type="dxa"/>
          </w:tcPr>
          <w:p w:rsidR="0059105E" w:rsidRPr="0059105E" w:rsidRDefault="0059105E" w:rsidP="00647E6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105E">
              <w:rPr>
                <w:rFonts w:ascii="Times New Roman" w:hAnsi="Times New Roman" w:cs="Times New Roman"/>
                <w:b/>
                <w:sz w:val="26"/>
                <w:szCs w:val="26"/>
              </w:rPr>
              <w:t>Семестр обучения</w:t>
            </w:r>
          </w:p>
        </w:tc>
        <w:tc>
          <w:tcPr>
            <w:tcW w:w="6231" w:type="dxa"/>
          </w:tcPr>
          <w:p w:rsidR="0059105E" w:rsidRPr="0059105E" w:rsidRDefault="0059105E" w:rsidP="00647E6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05E">
              <w:rPr>
                <w:rFonts w:ascii="Times New Roman" w:hAnsi="Times New Roman" w:cs="Times New Roman"/>
                <w:sz w:val="26"/>
                <w:szCs w:val="26"/>
              </w:rPr>
              <w:t xml:space="preserve">3/4 </w:t>
            </w:r>
          </w:p>
        </w:tc>
      </w:tr>
      <w:tr w:rsidR="0059105E" w:rsidRPr="0059105E" w:rsidTr="0059105E">
        <w:tc>
          <w:tcPr>
            <w:tcW w:w="3114" w:type="dxa"/>
          </w:tcPr>
          <w:p w:rsidR="0059105E" w:rsidRPr="0059105E" w:rsidRDefault="0059105E" w:rsidP="00647E6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105E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аудиторных часов:</w:t>
            </w:r>
          </w:p>
        </w:tc>
        <w:tc>
          <w:tcPr>
            <w:tcW w:w="6231" w:type="dxa"/>
          </w:tcPr>
          <w:p w:rsidR="0059105E" w:rsidRPr="0059105E" w:rsidRDefault="0059105E" w:rsidP="00647E6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05E">
              <w:rPr>
                <w:rFonts w:ascii="Times New Roman" w:hAnsi="Times New Roman" w:cs="Times New Roman"/>
                <w:sz w:val="26"/>
                <w:szCs w:val="26"/>
              </w:rPr>
              <w:t xml:space="preserve">56 </w:t>
            </w:r>
          </w:p>
        </w:tc>
      </w:tr>
      <w:tr w:rsidR="0059105E" w:rsidRPr="0059105E" w:rsidTr="0059105E">
        <w:tc>
          <w:tcPr>
            <w:tcW w:w="3114" w:type="dxa"/>
            <w:vMerge w:val="restart"/>
          </w:tcPr>
          <w:p w:rsidR="0059105E" w:rsidRPr="0059105E" w:rsidRDefault="0059105E" w:rsidP="00647E6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105E">
              <w:rPr>
                <w:rFonts w:ascii="Times New Roman" w:hAnsi="Times New Roman" w:cs="Times New Roman"/>
                <w:b/>
                <w:sz w:val="26"/>
                <w:szCs w:val="26"/>
              </w:rPr>
              <w:t>Лекции</w:t>
            </w:r>
          </w:p>
          <w:p w:rsidR="0059105E" w:rsidRPr="0059105E" w:rsidRDefault="0059105E" w:rsidP="00647E6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105E">
              <w:rPr>
                <w:rFonts w:ascii="Times New Roman" w:hAnsi="Times New Roman" w:cs="Times New Roman"/>
                <w:b/>
                <w:sz w:val="26"/>
                <w:szCs w:val="26"/>
              </w:rPr>
              <w:t>Семинарские занятия</w:t>
            </w:r>
          </w:p>
          <w:p w:rsidR="0059105E" w:rsidRPr="0059105E" w:rsidRDefault="0059105E" w:rsidP="00647E6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105E">
              <w:rPr>
                <w:rFonts w:ascii="Times New Roman" w:hAnsi="Times New Roman" w:cs="Times New Roman"/>
                <w:b/>
                <w:sz w:val="26"/>
                <w:szCs w:val="26"/>
              </w:rPr>
              <w:t>Практические занятия</w:t>
            </w:r>
          </w:p>
          <w:p w:rsidR="0059105E" w:rsidRPr="0059105E" w:rsidRDefault="0059105E" w:rsidP="00647E6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105E">
              <w:rPr>
                <w:rFonts w:ascii="Times New Roman" w:hAnsi="Times New Roman" w:cs="Times New Roman"/>
                <w:b/>
                <w:sz w:val="26"/>
                <w:szCs w:val="26"/>
              </w:rPr>
              <w:t>Лабораторные занятия</w:t>
            </w:r>
          </w:p>
        </w:tc>
        <w:tc>
          <w:tcPr>
            <w:tcW w:w="6231" w:type="dxa"/>
          </w:tcPr>
          <w:p w:rsidR="0059105E" w:rsidRPr="0059105E" w:rsidRDefault="0059105E" w:rsidP="00647E6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05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9105E" w:rsidRPr="0059105E" w:rsidTr="0059105E">
        <w:tc>
          <w:tcPr>
            <w:tcW w:w="3114" w:type="dxa"/>
            <w:vMerge/>
          </w:tcPr>
          <w:p w:rsidR="0059105E" w:rsidRPr="0059105E" w:rsidRDefault="0059105E" w:rsidP="00647E6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31" w:type="dxa"/>
          </w:tcPr>
          <w:p w:rsidR="0059105E" w:rsidRPr="0059105E" w:rsidRDefault="0059105E" w:rsidP="00647E6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05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9105E" w:rsidRPr="0059105E" w:rsidTr="0059105E">
        <w:tc>
          <w:tcPr>
            <w:tcW w:w="3114" w:type="dxa"/>
            <w:vMerge/>
          </w:tcPr>
          <w:p w:rsidR="0059105E" w:rsidRPr="0059105E" w:rsidRDefault="0059105E" w:rsidP="00647E6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31" w:type="dxa"/>
          </w:tcPr>
          <w:p w:rsidR="0059105E" w:rsidRPr="0059105E" w:rsidRDefault="0059105E" w:rsidP="00647E6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05E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  <w:bookmarkStart w:id="0" w:name="_GoBack"/>
            <w:bookmarkEnd w:id="0"/>
          </w:p>
        </w:tc>
      </w:tr>
      <w:tr w:rsidR="0059105E" w:rsidRPr="0059105E" w:rsidTr="0059105E">
        <w:tc>
          <w:tcPr>
            <w:tcW w:w="3114" w:type="dxa"/>
            <w:vMerge/>
          </w:tcPr>
          <w:p w:rsidR="0059105E" w:rsidRPr="0059105E" w:rsidRDefault="0059105E" w:rsidP="00647E6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31" w:type="dxa"/>
          </w:tcPr>
          <w:p w:rsidR="0059105E" w:rsidRPr="0059105E" w:rsidRDefault="0059105E" w:rsidP="00647E6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05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9105E" w:rsidRPr="0059105E" w:rsidTr="0059105E">
        <w:tc>
          <w:tcPr>
            <w:tcW w:w="3114" w:type="dxa"/>
          </w:tcPr>
          <w:p w:rsidR="0059105E" w:rsidRPr="0059105E" w:rsidRDefault="0059105E" w:rsidP="00647E6D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9105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Форма текущей аттестации </w:t>
            </w:r>
            <w:r w:rsidRPr="0059105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(зачет/ дифференцированный зачет/ экзамен)</w:t>
            </w:r>
          </w:p>
        </w:tc>
        <w:tc>
          <w:tcPr>
            <w:tcW w:w="6231" w:type="dxa"/>
          </w:tcPr>
          <w:p w:rsidR="0059105E" w:rsidRPr="0059105E" w:rsidRDefault="0059105E" w:rsidP="00647E6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05E">
              <w:rPr>
                <w:rFonts w:ascii="Times New Roman" w:hAnsi="Times New Roman" w:cs="Times New Roman"/>
                <w:sz w:val="26"/>
                <w:szCs w:val="26"/>
              </w:rPr>
              <w:t>Э</w:t>
            </w:r>
            <w:r w:rsidRPr="0059105E">
              <w:rPr>
                <w:rFonts w:ascii="Times New Roman" w:hAnsi="Times New Roman" w:cs="Times New Roman"/>
                <w:sz w:val="26"/>
                <w:szCs w:val="26"/>
              </w:rPr>
              <w:t>кзамен</w:t>
            </w:r>
          </w:p>
        </w:tc>
      </w:tr>
      <w:tr w:rsidR="0059105E" w:rsidRPr="0059105E" w:rsidTr="0059105E">
        <w:tc>
          <w:tcPr>
            <w:tcW w:w="3114" w:type="dxa"/>
          </w:tcPr>
          <w:p w:rsidR="0059105E" w:rsidRPr="0059105E" w:rsidRDefault="0059105E" w:rsidP="00647E6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105E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зачетных единиц</w:t>
            </w:r>
          </w:p>
        </w:tc>
        <w:tc>
          <w:tcPr>
            <w:tcW w:w="6231" w:type="dxa"/>
          </w:tcPr>
          <w:p w:rsidR="0059105E" w:rsidRPr="0059105E" w:rsidRDefault="0059105E" w:rsidP="00647E6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05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59105E" w:rsidRPr="0059105E" w:rsidTr="0059105E">
        <w:tc>
          <w:tcPr>
            <w:tcW w:w="3114" w:type="dxa"/>
          </w:tcPr>
          <w:p w:rsidR="0059105E" w:rsidRPr="0059105E" w:rsidRDefault="0059105E" w:rsidP="00647E6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105E">
              <w:rPr>
                <w:rFonts w:ascii="Times New Roman" w:hAnsi="Times New Roman" w:cs="Times New Roman"/>
                <w:b/>
                <w:sz w:val="26"/>
                <w:szCs w:val="26"/>
              </w:rPr>
              <w:t>Формируемые компетенции</w:t>
            </w:r>
          </w:p>
        </w:tc>
        <w:tc>
          <w:tcPr>
            <w:tcW w:w="6231" w:type="dxa"/>
          </w:tcPr>
          <w:p w:rsidR="0059105E" w:rsidRPr="0059105E" w:rsidRDefault="0059105E" w:rsidP="0059105E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05E">
              <w:rPr>
                <w:rFonts w:ascii="Times New Roman" w:hAnsi="Times New Roman" w:cs="Times New Roman"/>
                <w:sz w:val="26"/>
                <w:szCs w:val="26"/>
              </w:rPr>
              <w:t>Освоение учебной дисциплины «Народный танец» должно обеспечить формирование базовых профессиональных компетенций: проектировать  процесс обучения, ставить образовательные цели, отбирать содержание учебного материала, методы и технологии  на основе системы знаний в области теории и методики педагогической деятельности; осуществлять отбор содержания, форм, методов и средств обучения и воспитания, применять их в образовательном процессе с учетом возрастных и психологических особенностей обучающихся</w:t>
            </w:r>
          </w:p>
        </w:tc>
      </w:tr>
      <w:tr w:rsidR="0059105E" w:rsidRPr="0059105E" w:rsidTr="00647E6D">
        <w:tc>
          <w:tcPr>
            <w:tcW w:w="9345" w:type="dxa"/>
            <w:gridSpan w:val="2"/>
          </w:tcPr>
          <w:p w:rsidR="0059105E" w:rsidRPr="0059105E" w:rsidRDefault="0059105E" w:rsidP="00647E6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105E">
              <w:rPr>
                <w:rFonts w:ascii="Times New Roman" w:hAnsi="Times New Roman" w:cs="Times New Roman"/>
                <w:b/>
                <w:sz w:val="26"/>
                <w:szCs w:val="26"/>
              </w:rPr>
              <w:t>Краткое содержание учебной дисциплины:</w:t>
            </w:r>
          </w:p>
          <w:p w:rsidR="0059105E" w:rsidRPr="0059105E" w:rsidRDefault="0059105E" w:rsidP="0059105E">
            <w:pPr>
              <w:tabs>
                <w:tab w:val="left" w:pos="900"/>
              </w:tabs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105E">
              <w:rPr>
                <w:rFonts w:ascii="Times New Roman" w:hAnsi="Times New Roman" w:cs="Times New Roman"/>
                <w:sz w:val="26"/>
                <w:szCs w:val="26"/>
              </w:rPr>
              <w:t>«Народный танец» - это дисциплина практической направленности, освоение содержания которой включает работу по следующим направлениям:</w:t>
            </w:r>
            <w:r w:rsidRPr="0059105E">
              <w:rPr>
                <w:sz w:val="26"/>
                <w:szCs w:val="26"/>
              </w:rPr>
              <w:t xml:space="preserve"> </w:t>
            </w:r>
            <w:r w:rsidRPr="0059105E">
              <w:rPr>
                <w:rFonts w:ascii="Times New Roman" w:hAnsi="Times New Roman" w:cs="Times New Roman"/>
                <w:sz w:val="26"/>
                <w:szCs w:val="26"/>
              </w:rPr>
              <w:t>формирование танцевальных умений и навыков, соответствующих современным требованиям хореографического мастерства, руководителя фольклорного коллектива или кружка; привитие умений и навыков самостоятельной творческой работы; овладение разнообразным (по стилю, жанру и т.д.) хореографическим материалом; создание репертуарного фонда для будущей профессиональной деятельности; воспитание, в процессе обучения народному танцу, творческого подхода к методике работы с детьми (использование игрового фольклора); изучение фольклорных танцевальных образов и танцевальных композиций ведущих балетмейстеров Беларуси; знакомство с теоретическим и практическим материалом, танцевальной культурой разных народов мира, традициями и историей народно-сценического танца, условиями, в которых формировались его самобытные черты, национальными особенностями народа, музыкой и костюмом.</w:t>
            </w:r>
          </w:p>
        </w:tc>
      </w:tr>
    </w:tbl>
    <w:p w:rsidR="0059105E" w:rsidRPr="0059105E" w:rsidRDefault="0059105E" w:rsidP="0059105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74740" w:rsidRDefault="00674740"/>
    <w:sectPr w:rsidR="00674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827"/>
    <w:rsid w:val="0059105E"/>
    <w:rsid w:val="00674740"/>
    <w:rsid w:val="00BB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BF9C6"/>
  <w15:chartTrackingRefBased/>
  <w15:docId w15:val="{849D2781-F932-4E86-9163-7FB037F41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2022-11-04T08:38:00Z</dcterms:created>
  <dcterms:modified xsi:type="dcterms:W3CDTF">2022-11-04T08:40:00Z</dcterms:modified>
</cp:coreProperties>
</file>