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17" w:rsidRPr="003E3417" w:rsidRDefault="003E3417" w:rsidP="003E3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417">
        <w:rPr>
          <w:rFonts w:ascii="Times New Roman" w:hAnsi="Times New Roman" w:cs="Times New Roman"/>
          <w:b/>
          <w:sz w:val="28"/>
          <w:szCs w:val="28"/>
        </w:rPr>
        <w:t>Название учебной дисциплины:</w:t>
      </w:r>
    </w:p>
    <w:p w:rsidR="003E3417" w:rsidRPr="003E3417" w:rsidRDefault="003E3417" w:rsidP="003E3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417">
        <w:rPr>
          <w:rFonts w:ascii="Times New Roman" w:hAnsi="Times New Roman" w:cs="Times New Roman"/>
          <w:b/>
          <w:sz w:val="28"/>
          <w:szCs w:val="28"/>
        </w:rPr>
        <w:t>«</w:t>
      </w:r>
      <w:r w:rsidRPr="003E3417">
        <w:rPr>
          <w:rFonts w:ascii="Times New Roman" w:hAnsi="Times New Roman" w:cs="Times New Roman"/>
          <w:b/>
          <w:sz w:val="28"/>
          <w:szCs w:val="28"/>
        </w:rPr>
        <w:t xml:space="preserve">Профилактика и коррекция </w:t>
      </w:r>
      <w:proofErr w:type="spellStart"/>
      <w:r w:rsidRPr="003E3417">
        <w:rPr>
          <w:rFonts w:ascii="Times New Roman" w:hAnsi="Times New Roman" w:cs="Times New Roman"/>
          <w:b/>
          <w:sz w:val="28"/>
          <w:szCs w:val="28"/>
        </w:rPr>
        <w:t>дислалии</w:t>
      </w:r>
      <w:proofErr w:type="spellEnd"/>
      <w:r w:rsidRPr="003E3417">
        <w:rPr>
          <w:rFonts w:ascii="Times New Roman" w:hAnsi="Times New Roman" w:cs="Times New Roman"/>
          <w:b/>
          <w:sz w:val="28"/>
          <w:szCs w:val="28"/>
        </w:rPr>
        <w:t>»</w:t>
      </w:r>
    </w:p>
    <w:p w:rsidR="003E3417" w:rsidRPr="003E3417" w:rsidRDefault="003E3417" w:rsidP="003E34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1"/>
        <w:gridCol w:w="5504"/>
      </w:tblGrid>
      <w:tr w:rsidR="003E3417" w:rsidRPr="003E3417" w:rsidTr="00190244">
        <w:tc>
          <w:tcPr>
            <w:tcW w:w="3928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1-03 03 01 Логопедия</w:t>
            </w:r>
          </w:p>
        </w:tc>
      </w:tr>
      <w:tr w:rsidR="003E3417" w:rsidRPr="003E3417" w:rsidTr="00190244">
        <w:tc>
          <w:tcPr>
            <w:tcW w:w="3928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3417" w:rsidRPr="003E3417" w:rsidTr="00190244">
        <w:tc>
          <w:tcPr>
            <w:tcW w:w="3928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417" w:rsidRPr="003E3417" w:rsidTr="00190244">
        <w:tc>
          <w:tcPr>
            <w:tcW w:w="3928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3E3417" w:rsidRPr="003E3417" w:rsidTr="00190244">
        <w:tc>
          <w:tcPr>
            <w:tcW w:w="3928" w:type="dxa"/>
            <w:vMerge w:val="restart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E3417" w:rsidRPr="003E3417" w:rsidTr="00190244">
        <w:tc>
          <w:tcPr>
            <w:tcW w:w="3928" w:type="dxa"/>
            <w:vMerge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E3417" w:rsidRPr="003E3417" w:rsidTr="00190244">
        <w:tc>
          <w:tcPr>
            <w:tcW w:w="3928" w:type="dxa"/>
            <w:vMerge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E3417" w:rsidRPr="003E3417" w:rsidTr="00190244">
        <w:tc>
          <w:tcPr>
            <w:tcW w:w="3928" w:type="dxa"/>
            <w:vMerge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3417" w:rsidRPr="003E3417" w:rsidTr="00190244">
        <w:tc>
          <w:tcPr>
            <w:tcW w:w="3928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3E3417" w:rsidRPr="003E3417" w:rsidTr="00190244">
        <w:tc>
          <w:tcPr>
            <w:tcW w:w="3928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643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3417" w:rsidRPr="003E3417" w:rsidTr="00190244">
        <w:tc>
          <w:tcPr>
            <w:tcW w:w="3928" w:type="dxa"/>
          </w:tcPr>
          <w:p w:rsidR="003E3417" w:rsidRPr="003E3417" w:rsidRDefault="003E3417" w:rsidP="003E34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43" w:type="dxa"/>
          </w:tcPr>
          <w:p w:rsidR="003E3417" w:rsidRPr="003E3417" w:rsidRDefault="003E3417" w:rsidP="003E341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E341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 Проектировать образовательный процесс с обучающимися с особыми образовательными потребностями на основе медико-биологических, психологических, </w:t>
            </w: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лингвистических знаний и умений</w:t>
            </w:r>
          </w:p>
        </w:tc>
      </w:tr>
      <w:tr w:rsidR="003E3417" w:rsidRPr="003E3417" w:rsidTr="00190244">
        <w:tc>
          <w:tcPr>
            <w:tcW w:w="9571" w:type="dxa"/>
            <w:gridSpan w:val="2"/>
          </w:tcPr>
          <w:p w:rsidR="003E3417" w:rsidRPr="003E3417" w:rsidRDefault="003E3417" w:rsidP="003E3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3E3417" w:rsidRPr="003E3417" w:rsidRDefault="003E3417" w:rsidP="003E3417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3E3417">
              <w:rPr>
                <w:rFonts w:ascii="Times New Roman" w:hAnsi="Times New Roman" w:cs="Times New Roman"/>
                <w:iCs/>
                <w:sz w:val="28"/>
                <w:szCs w:val="28"/>
              </w:rPr>
              <w:t>идея</w:t>
            </w:r>
            <w:r w:rsidRPr="003E34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учебной дисциплины «</w:t>
            </w:r>
            <w:r w:rsidRPr="003E34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Профилактика и коррекция </w:t>
            </w:r>
            <w:proofErr w:type="spellStart"/>
            <w:r w:rsidRPr="003E341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дислалии</w:t>
            </w:r>
            <w:proofErr w:type="spellEnd"/>
            <w:r w:rsidRPr="003E3417">
              <w:rPr>
                <w:rFonts w:ascii="Times New Roman" w:hAnsi="Times New Roman" w:cs="Times New Roman"/>
                <w:sz w:val="28"/>
                <w:szCs w:val="28"/>
              </w:rPr>
              <w:t xml:space="preserve">», имеет важное теоретическое и практическое значение, так как </w:t>
            </w:r>
            <w:proofErr w:type="spellStart"/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  <w:proofErr w:type="spellEnd"/>
            <w:r w:rsidRPr="003E3417"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часто встречающееся речевое нарушение которое, тесно связанное с развитием речи, мышления и всей психической деятельностью ребенка в целом, обуславливающееся социальной сущностью языка.  Нарушения звукопроизношения в той или иной степени отрицательно влияют на все психическое развитие ребенка, отражаются на его деятельности, поведении, что предполагает организацию своевременной логопедической работы. </w:t>
            </w:r>
            <w:r w:rsidRPr="003E3417">
              <w:rPr>
                <w:rFonts w:ascii="Times New Roman" w:hAnsi="Times New Roman" w:cs="Times New Roman"/>
                <w:iCs/>
                <w:sz w:val="28"/>
                <w:szCs w:val="28"/>
              </w:rPr>
              <w:t>Цель изучения данной учебной дисциплины</w:t>
            </w:r>
            <w:r w:rsidRPr="003E34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— </w:t>
            </w:r>
            <w:r w:rsidRPr="003E3417">
              <w:rPr>
                <w:rFonts w:ascii="Times New Roman" w:hAnsi="Times New Roman" w:cs="Times New Roman"/>
                <w:sz w:val="28"/>
                <w:szCs w:val="28"/>
              </w:rPr>
              <w:t>овладение студентами научно-теоретическими основами в области предупреждения, выявления и устранения нарушений звукопроизношения речи у детей средствами специального обучения, воспитания и перевоспитания.</w:t>
            </w:r>
          </w:p>
        </w:tc>
      </w:tr>
    </w:tbl>
    <w:p w:rsidR="009418FE" w:rsidRDefault="009418FE"/>
    <w:sectPr w:rsidR="0094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B5"/>
    <w:rsid w:val="00114BB5"/>
    <w:rsid w:val="003E3417"/>
    <w:rsid w:val="0094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9961"/>
  <w15:chartTrackingRefBased/>
  <w15:docId w15:val="{08951408-F2A3-40EA-819A-3384164D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3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2022-12-06T08:07:00Z</dcterms:created>
  <dcterms:modified xsi:type="dcterms:W3CDTF">2022-12-06T08:09:00Z</dcterms:modified>
</cp:coreProperties>
</file>