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72" w:rsidRDefault="00782972" w:rsidP="00782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782972" w:rsidRDefault="00782972" w:rsidP="00782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«Методы сбора социологической информации»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8297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Pr="00B1247B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B88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1-23 01 05</w:t>
            </w:r>
            <w:r w:rsidRPr="00B1247B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Социология</w:t>
            </w:r>
          </w:p>
        </w:tc>
      </w:tr>
      <w:tr w:rsidR="0078297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297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78297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2972" w:rsidTr="00EC23D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2972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2972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2972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297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/экзамен</w:t>
            </w:r>
            <w:bookmarkStart w:id="0" w:name="_GoBack"/>
            <w:bookmarkEnd w:id="0"/>
          </w:p>
        </w:tc>
      </w:tr>
      <w:tr w:rsidR="0078297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</w:tr>
      <w:tr w:rsidR="00782972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Default="00782972" w:rsidP="007829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должно обеспечить формирование компетенции: о</w:t>
            </w:r>
            <w:r w:rsidRPr="000F3D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босновывать выбор методов сбора социологической информации и использовать их для решения профессиональных задач</w:t>
            </w:r>
          </w:p>
        </w:tc>
      </w:tr>
      <w:tr w:rsidR="00782972" w:rsidRPr="00485BA0" w:rsidTr="00EC23D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972" w:rsidRPr="001B1D42" w:rsidRDefault="00782972" w:rsidP="00782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1D42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782972" w:rsidRPr="00631E34" w:rsidRDefault="00782972" w:rsidP="007829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E34">
              <w:rPr>
                <w:rFonts w:ascii="Times New Roman" w:hAnsi="Times New Roman"/>
                <w:sz w:val="28"/>
                <w:szCs w:val="28"/>
              </w:rPr>
              <w:t xml:space="preserve">Учебная дисциплина дает целостное представление о современных методах сбора данных в социологическом эмпирическом исследовании. В процессе изучения учебной дисциплины «Методы сбора социологической информации» студенты знакомятся с понятием социологической информации, ее значимостью в современном мире; изучают качественные и количественные методы сбора социологической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информации, акту</w:t>
            </w:r>
            <w:r w:rsidRPr="00631E34">
              <w:rPr>
                <w:rFonts w:ascii="Times New Roman" w:hAnsi="Times New Roman"/>
                <w:sz w:val="28"/>
                <w:szCs w:val="28"/>
              </w:rPr>
              <w:t>альность их применения при исследовании различных явлений и процессов.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обучения </w:t>
            </w:r>
            <w:r w:rsidRPr="00631E34">
              <w:rPr>
                <w:rFonts w:ascii="Times New Roman" w:hAnsi="Times New Roman"/>
                <w:sz w:val="28"/>
                <w:szCs w:val="28"/>
              </w:rPr>
              <w:t>у студентов формируется целостное представление о проведении эмпирического социологического исследования, базовые знаний об арсенале существующих методов сбора социологической информации, а также практические навыки проведения исследований.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BA0">
              <w:rPr>
                <w:rFonts w:ascii="Times New Roman" w:hAnsi="Times New Roman"/>
                <w:sz w:val="28"/>
                <w:szCs w:val="28"/>
              </w:rPr>
              <w:t>Изучаются методы опроса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85BA0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proofErr w:type="spellStart"/>
            <w:r w:rsidRPr="00485BA0">
              <w:rPr>
                <w:rFonts w:ascii="Times New Roman" w:hAnsi="Times New Roman"/>
                <w:sz w:val="28"/>
                <w:szCs w:val="28"/>
              </w:rPr>
              <w:t>неопросные</w:t>
            </w:r>
            <w:proofErr w:type="spellEnd"/>
            <w:r w:rsidRPr="00485BA0">
              <w:rPr>
                <w:rFonts w:ascii="Times New Roman" w:hAnsi="Times New Roman"/>
                <w:sz w:val="28"/>
                <w:szCs w:val="28"/>
              </w:rPr>
              <w:t xml:space="preserve"> методы – наблюдение, анализ документов, эксперимент.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Формируются навыки работы с респондентами, </w:t>
            </w:r>
            <w:r w:rsidRPr="00485BA0">
              <w:rPr>
                <w:rFonts w:ascii="Times New Roman" w:hAnsi="Times New Roman"/>
                <w:sz w:val="28"/>
                <w:szCs w:val="28"/>
              </w:rPr>
              <w:t xml:space="preserve">оценки надежности и </w:t>
            </w:r>
            <w:proofErr w:type="spellStart"/>
            <w:r w:rsidRPr="00485BA0">
              <w:rPr>
                <w:rFonts w:ascii="Times New Roman" w:hAnsi="Times New Roman"/>
                <w:sz w:val="28"/>
                <w:szCs w:val="28"/>
              </w:rPr>
              <w:t>валидности</w:t>
            </w:r>
            <w:proofErr w:type="spellEnd"/>
            <w:r w:rsidRPr="00485BA0">
              <w:rPr>
                <w:rFonts w:ascii="Times New Roman" w:hAnsi="Times New Roman"/>
                <w:sz w:val="28"/>
                <w:szCs w:val="28"/>
              </w:rPr>
              <w:t xml:space="preserve"> используемых методик, полученных данных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7632A" w:rsidRDefault="0097632A"/>
    <w:sectPr w:rsidR="0097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3A"/>
    <w:rsid w:val="0019143A"/>
    <w:rsid w:val="00782972"/>
    <w:rsid w:val="009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BA34"/>
  <w15:chartTrackingRefBased/>
  <w15:docId w15:val="{86F02C44-7147-475E-BC9F-65A48940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9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2022-11-01T12:11:00Z</dcterms:created>
  <dcterms:modified xsi:type="dcterms:W3CDTF">2022-11-01T12:13:00Z</dcterms:modified>
</cp:coreProperties>
</file>