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CD" w:rsidRPr="000F1CBA" w:rsidRDefault="00495ACD" w:rsidP="000F1CB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495ACD" w:rsidRDefault="00495ACD" w:rsidP="0049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Sociology of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Religion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495ACD" w:rsidRDefault="00495ACD" w:rsidP="00495A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95ACD" w:rsidTr="00495A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495ACD" w:rsidRDefault="00495A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ACD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 xml:space="preserve">1-23 01 05 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Sociology</w:t>
            </w:r>
          </w:p>
        </w:tc>
      </w:tr>
      <w:tr w:rsidR="00495ACD" w:rsidTr="00495A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9E3D4A" w:rsidRDefault="00495ACD" w:rsidP="0007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5ACD" w:rsidTr="00495A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9E3D4A" w:rsidRDefault="00495ACD" w:rsidP="0007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A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</w:tr>
      <w:tr w:rsidR="00495ACD" w:rsidTr="00495A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9E3D4A" w:rsidRDefault="00495ACD" w:rsidP="0007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5ACD" w:rsidTr="00495AC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95ACD" w:rsidRDefault="00495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9E3D4A" w:rsidRDefault="00495ACD" w:rsidP="0007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5ACD" w:rsidTr="00495A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9E3D4A" w:rsidRDefault="00495ACD" w:rsidP="0007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5ACD" w:rsidTr="00495A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9E3D4A" w:rsidRDefault="00495ACD" w:rsidP="0007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5ACD" w:rsidTr="00495A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9E3D4A" w:rsidRDefault="00495ACD" w:rsidP="0007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5ACD" w:rsidTr="00495A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495ACD" w:rsidTr="00495A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5ACD" w:rsidRPr="000F1CBA" w:rsidTr="00495A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Pr="00495ACD" w:rsidRDefault="00495ACD">
            <w:pPr>
              <w:pStyle w:val="a4"/>
              <w:spacing w:after="0" w:line="240" w:lineRule="auto"/>
              <w:ind w:left="0"/>
              <w:jc w:val="both"/>
              <w:rPr>
                <w:rFonts w:eastAsia="Times New Roman"/>
                <w:color w:val="3C4043"/>
                <w:lang w:val="en-US"/>
              </w:rPr>
            </w:pPr>
            <w:r w:rsidRPr="00495ACD">
              <w:rPr>
                <w:lang w:val="be-BY"/>
              </w:rPr>
              <w:t>Mastering the academic discipline “Sociology of Religion” should ensure the formation and development of special competencies: conducting sociological research into the processes of formation and development of personality.</w:t>
            </w:r>
          </w:p>
        </w:tc>
      </w:tr>
      <w:tr w:rsidR="00495ACD" w:rsidRPr="000F1CBA" w:rsidTr="00495AC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CD" w:rsidRDefault="0049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95ACD" w:rsidRPr="00495ACD" w:rsidRDefault="00495ACD" w:rsidP="00495A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Theme="minorHAnsi"/>
                <w:color w:val="3C4043"/>
                <w:lang w:val="en-US"/>
              </w:rPr>
            </w:pPr>
            <w:r w:rsidRPr="00495A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goal</w:t>
            </w:r>
            <w:r w:rsidRPr="00495A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academic discipline is to familiarize students with the sociology of religion as a scientific discipline, the main concepts and methodological principles, sociological theories of religion, methods and the most important results of its empirical research. </w:t>
            </w:r>
            <w:r w:rsidRPr="000F1CBA">
              <w:rPr>
                <w:rFonts w:ascii="Times New Roman" w:hAnsi="Times New Roman"/>
                <w:sz w:val="28"/>
                <w:szCs w:val="28"/>
                <w:lang w:val="en-US"/>
              </w:rPr>
              <w:t>In the course of mastering the discipline, it is planned to study the main sociological concepts that explain the reasons for the emergence and existence of religions and religious practices; master the system of concepts and the ability to apply these concepts in the analysis of specific sociological data on issues of religion as a social phenomenon; study the main directions of sociological research of religion and religious organizations.</w:t>
            </w:r>
          </w:p>
        </w:tc>
      </w:tr>
    </w:tbl>
    <w:p w:rsidR="00495ACD" w:rsidRDefault="00495ACD" w:rsidP="00495ACD">
      <w:pPr>
        <w:rPr>
          <w:rFonts w:ascii="Times New Roman" w:hAnsi="Times New Roman"/>
          <w:sz w:val="28"/>
          <w:szCs w:val="28"/>
          <w:lang w:val="en-US"/>
        </w:rPr>
      </w:pPr>
    </w:p>
    <w:p w:rsidR="009E3D4A" w:rsidRPr="00495ACD" w:rsidRDefault="009E3D4A" w:rsidP="009E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425" w:rsidRPr="00495ACD" w:rsidRDefault="00067425" w:rsidP="009E3D4A">
      <w:pPr>
        <w:spacing w:after="0" w:line="240" w:lineRule="auto"/>
        <w:rPr>
          <w:sz w:val="28"/>
          <w:szCs w:val="28"/>
          <w:lang w:val="en-US"/>
        </w:rPr>
      </w:pPr>
    </w:p>
    <w:sectPr w:rsidR="00067425" w:rsidRPr="00495ACD" w:rsidSect="0053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4A"/>
    <w:rsid w:val="00067425"/>
    <w:rsid w:val="000F1CBA"/>
    <w:rsid w:val="00495ACD"/>
    <w:rsid w:val="005359AE"/>
    <w:rsid w:val="009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D4A"/>
    <w:pPr>
      <w:ind w:left="720"/>
      <w:contextualSpacing/>
    </w:pPr>
    <w:rPr>
      <w:rFonts w:ascii="Times New Roman" w:eastAsia="DengXian" w:hAnsi="Times New Roman" w:cs="Times New Roman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495ACD"/>
    <w:rPr>
      <w:b/>
      <w:bCs/>
    </w:rPr>
  </w:style>
  <w:style w:type="character" w:customStyle="1" w:styleId="rynqvb">
    <w:name w:val="rynqvb"/>
    <w:basedOn w:val="a0"/>
    <w:rsid w:val="00495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D4A"/>
    <w:pPr>
      <w:ind w:left="720"/>
      <w:contextualSpacing/>
    </w:pPr>
    <w:rPr>
      <w:rFonts w:ascii="Times New Roman" w:eastAsia="DengXian" w:hAnsi="Times New Roman" w:cs="Times New Roman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495ACD"/>
    <w:rPr>
      <w:b/>
      <w:bCs/>
    </w:rPr>
  </w:style>
  <w:style w:type="character" w:customStyle="1" w:styleId="rynqvb">
    <w:name w:val="rynqvb"/>
    <w:basedOn w:val="a0"/>
    <w:rsid w:val="0049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2025-07-18T09:32:00Z</dcterms:created>
  <dcterms:modified xsi:type="dcterms:W3CDTF">2025-07-18T09:32:00Z</dcterms:modified>
</cp:coreProperties>
</file>