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56" w:rsidRDefault="00762756" w:rsidP="0076275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rsidR="00762756" w:rsidRDefault="00762756" w:rsidP="0076275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762756">
        <w:rPr>
          <w:rFonts w:ascii="Times New Roman" w:hAnsi="Times New Roman" w:cs="Times New Roman"/>
          <w:b/>
          <w:sz w:val="28"/>
          <w:szCs w:val="28"/>
          <w:lang w:val="en-US"/>
        </w:rPr>
        <w:t>Professional Ethics in the Work of a Psychologist</w:t>
      </w:r>
      <w:bookmarkEnd w:id="0"/>
      <w:r>
        <w:rPr>
          <w:rFonts w:ascii="Times New Roman" w:hAnsi="Times New Roman" w:cs="Times New Roman"/>
          <w:b/>
          <w:sz w:val="28"/>
          <w:szCs w:val="28"/>
          <w:lang w:val="en-US"/>
        </w:rPr>
        <w:t>”</w:t>
      </w:r>
    </w:p>
    <w:p w:rsidR="00762756" w:rsidRDefault="00762756" w:rsidP="00762756">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762756" w:rsidRP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P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sidRPr="00762756">
              <w:rPr>
                <w:rStyle w:val="a7"/>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r w:rsidRPr="00762756">
              <w:rPr>
                <w:rFonts w:ascii="Times New Roman" w:hAnsi="Times New Roman" w:cs="Times New Roman"/>
                <w:sz w:val="28"/>
                <w:szCs w:val="28"/>
                <w:lang w:val="en-US"/>
              </w:rPr>
              <w:t>1-23 01 04 Psychology</w:t>
            </w:r>
          </w:p>
        </w:tc>
      </w:tr>
      <w:tr w:rsid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 xml:space="preserve">4 </w:t>
            </w:r>
          </w:p>
        </w:tc>
      </w:tr>
      <w:tr w:rsid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 xml:space="preserve">7 </w:t>
            </w:r>
          </w:p>
        </w:tc>
      </w:tr>
      <w:tr w:rsid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highlight w:val="yellow"/>
              </w:rPr>
            </w:pPr>
            <w:r w:rsidRPr="00762756">
              <w:rPr>
                <w:rFonts w:ascii="Times New Roman" w:hAnsi="Times New Roman" w:cs="Times New Roman"/>
                <w:sz w:val="28"/>
                <w:szCs w:val="28"/>
              </w:rPr>
              <w:t xml:space="preserve">52 </w:t>
            </w:r>
          </w:p>
        </w:tc>
      </w:tr>
      <w:tr w:rsidR="00762756" w:rsidTr="00762756">
        <w:tc>
          <w:tcPr>
            <w:tcW w:w="3227" w:type="dxa"/>
            <w:vMerge w:val="restart"/>
            <w:tcBorders>
              <w:top w:val="single" w:sz="4" w:space="0" w:color="auto"/>
              <w:left w:val="single" w:sz="4" w:space="0" w:color="auto"/>
              <w:bottom w:val="single" w:sz="4" w:space="0" w:color="auto"/>
              <w:right w:val="single" w:sz="4" w:space="0" w:color="auto"/>
            </w:tcBorders>
            <w:hideMark/>
          </w:tcPr>
          <w:p w:rsidR="00762756" w:rsidRDefault="00762756">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rsidR="00762756" w:rsidRDefault="0076275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762756" w:rsidRDefault="00762756">
            <w:pPr>
              <w:spacing w:after="0" w:line="240" w:lineRule="auto"/>
              <w:rPr>
                <w:rFonts w:ascii="Times New Roman" w:eastAsia="Calibri" w:hAnsi="Times New Roman" w:cs="Times New Roman"/>
                <w:b/>
                <w:color w:val="000000" w:themeColor="text1"/>
                <w:sz w:val="28"/>
                <w:szCs w:val="28"/>
                <w:lang w:val="en-US"/>
              </w:rPr>
            </w:pPr>
            <w:r>
              <w:rPr>
                <w:rFonts w:ascii="Times New Roman" w:hAnsi="Times New Roman" w:cs="Times New Roman"/>
                <w:b/>
                <w:sz w:val="28"/>
                <w:szCs w:val="28"/>
                <w:lang w:val="en-US"/>
              </w:rPr>
              <w:t>Practical classes</w:t>
            </w:r>
          </w:p>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 xml:space="preserve">26 </w:t>
            </w:r>
          </w:p>
        </w:tc>
      </w:tr>
      <w:tr w:rsidR="00762756" w:rsidTr="00762756">
        <w:tc>
          <w:tcPr>
            <w:tcW w:w="0" w:type="auto"/>
            <w:vMerge/>
            <w:tcBorders>
              <w:top w:val="single" w:sz="4" w:space="0" w:color="auto"/>
              <w:left w:val="single" w:sz="4" w:space="0" w:color="auto"/>
              <w:bottom w:val="single" w:sz="4" w:space="0" w:color="auto"/>
              <w:right w:val="single" w:sz="4" w:space="0" w:color="auto"/>
            </w:tcBorders>
            <w:vAlign w:val="center"/>
            <w:hideMark/>
          </w:tcPr>
          <w:p w:rsidR="00762756" w:rsidRDefault="00762756">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 xml:space="preserve">26 </w:t>
            </w:r>
          </w:p>
        </w:tc>
      </w:tr>
      <w:tr w:rsidR="00762756" w:rsidTr="00762756">
        <w:tc>
          <w:tcPr>
            <w:tcW w:w="0" w:type="auto"/>
            <w:vMerge/>
            <w:tcBorders>
              <w:top w:val="single" w:sz="4" w:space="0" w:color="auto"/>
              <w:left w:val="single" w:sz="4" w:space="0" w:color="auto"/>
              <w:bottom w:val="single" w:sz="4" w:space="0" w:color="auto"/>
              <w:right w:val="single" w:sz="4" w:space="0" w:color="auto"/>
            </w:tcBorders>
            <w:vAlign w:val="center"/>
            <w:hideMark/>
          </w:tcPr>
          <w:p w:rsidR="00762756" w:rsidRDefault="00762756">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w:t>
            </w:r>
          </w:p>
        </w:tc>
      </w:tr>
      <w:tr w:rsidR="00762756" w:rsidTr="00762756">
        <w:tc>
          <w:tcPr>
            <w:tcW w:w="0" w:type="auto"/>
            <w:vMerge/>
            <w:tcBorders>
              <w:top w:val="single" w:sz="4" w:space="0" w:color="auto"/>
              <w:left w:val="single" w:sz="4" w:space="0" w:color="auto"/>
              <w:bottom w:val="single" w:sz="4" w:space="0" w:color="auto"/>
              <w:right w:val="single" w:sz="4" w:space="0" w:color="auto"/>
            </w:tcBorders>
            <w:vAlign w:val="center"/>
            <w:hideMark/>
          </w:tcPr>
          <w:p w:rsidR="00762756" w:rsidRDefault="00762756">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4422E2">
            <w:pPr>
              <w:spacing w:after="0" w:line="240" w:lineRule="auto"/>
              <w:contextualSpacing/>
              <w:rPr>
                <w:rFonts w:ascii="Times New Roman" w:hAnsi="Times New Roman" w:cs="Times New Roman"/>
                <w:sz w:val="28"/>
                <w:szCs w:val="28"/>
              </w:rPr>
            </w:pPr>
            <w:r w:rsidRPr="00762756">
              <w:rPr>
                <w:rFonts w:ascii="Times New Roman" w:hAnsi="Times New Roman" w:cs="Times New Roman"/>
                <w:sz w:val="28"/>
                <w:szCs w:val="28"/>
              </w:rPr>
              <w:t>-</w:t>
            </w:r>
          </w:p>
        </w:tc>
      </w:tr>
      <w:tr w:rsid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r w:rsidRPr="00762756">
              <w:rPr>
                <w:rFonts w:ascii="Times New Roman" w:hAnsi="Times New Roman" w:cs="Times New Roman"/>
                <w:sz w:val="28"/>
                <w:szCs w:val="28"/>
                <w:lang w:val="en-US"/>
              </w:rPr>
              <w:t>exam</w:t>
            </w:r>
          </w:p>
        </w:tc>
      </w:tr>
      <w:tr w:rsidR="00762756"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val="en-US"/>
              </w:rPr>
            </w:pPr>
            <w:r>
              <w:rPr>
                <w:rFonts w:ascii="Times New Roman" w:hAnsi="Times New Roman" w:cs="Times New Roman"/>
                <w:sz w:val="28"/>
                <w:szCs w:val="28"/>
                <w:lang w:val="en-US"/>
              </w:rPr>
              <w:t>3</w:t>
            </w:r>
          </w:p>
        </w:tc>
      </w:tr>
      <w:tr w:rsidR="00762756" w:rsidRPr="00556D22" w:rsidTr="00762756">
        <w:tc>
          <w:tcPr>
            <w:tcW w:w="3227" w:type="dxa"/>
            <w:tcBorders>
              <w:top w:val="single" w:sz="4" w:space="0" w:color="auto"/>
              <w:left w:val="single" w:sz="4" w:space="0" w:color="auto"/>
              <w:bottom w:val="single" w:sz="4" w:space="0" w:color="auto"/>
              <w:right w:val="single" w:sz="4" w:space="0" w:color="auto"/>
            </w:tcBorders>
            <w:hideMark/>
          </w:tcPr>
          <w:p w:rsidR="00762756" w:rsidRDefault="00762756">
            <w:pPr>
              <w:widowControl w:val="0"/>
              <w:autoSpaceDE w:val="0"/>
              <w:autoSpaceDN w:val="0"/>
              <w:spacing w:after="0" w:line="240" w:lineRule="auto"/>
              <w:jc w:val="both"/>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762756" w:rsidRPr="00762756" w:rsidRDefault="00762756" w:rsidP="00762756">
            <w:pPr>
              <w:widowControl w:val="0"/>
              <w:autoSpaceDE w:val="0"/>
              <w:autoSpaceDN w:val="0"/>
              <w:spacing w:after="0" w:line="240" w:lineRule="auto"/>
              <w:ind w:right="-2"/>
              <w:jc w:val="both"/>
              <w:rPr>
                <w:rFonts w:ascii="Times New Roman" w:hAnsi="Times New Roman" w:cs="Times New Roman"/>
                <w:sz w:val="28"/>
                <w:szCs w:val="28"/>
                <w:lang w:val="en-US"/>
              </w:rPr>
            </w:pPr>
            <w:r w:rsidRPr="00762756">
              <w:rPr>
                <w:rFonts w:ascii="Times New Roman" w:hAnsi="Times New Roman" w:cs="Times New Roman"/>
                <w:sz w:val="28"/>
                <w:szCs w:val="28"/>
                <w:lang w:val="en-US"/>
              </w:rPr>
              <w:t>S</w:t>
            </w:r>
            <w:r>
              <w:rPr>
                <w:rFonts w:ascii="Times New Roman" w:hAnsi="Times New Roman" w:cs="Times New Roman"/>
                <w:sz w:val="28"/>
                <w:szCs w:val="28"/>
                <w:lang w:val="en-US"/>
              </w:rPr>
              <w:t>C</w:t>
            </w:r>
            <w:r w:rsidRPr="00762756">
              <w:rPr>
                <w:rFonts w:ascii="Times New Roman" w:hAnsi="Times New Roman" w:cs="Times New Roman"/>
                <w:sz w:val="28"/>
                <w:szCs w:val="28"/>
                <w:lang w:val="en-US"/>
              </w:rPr>
              <w:t>-5. Provide group and individual psychological assistance using modern psychological technologies.</w:t>
            </w:r>
          </w:p>
          <w:p w:rsidR="00762756" w:rsidRPr="00762756" w:rsidRDefault="00762756" w:rsidP="00762756">
            <w:pPr>
              <w:widowControl w:val="0"/>
              <w:autoSpaceDE w:val="0"/>
              <w:autoSpaceDN w:val="0"/>
              <w:spacing w:after="0" w:line="240" w:lineRule="auto"/>
              <w:ind w:right="-2"/>
              <w:jc w:val="both"/>
              <w:rPr>
                <w:rFonts w:ascii="Times New Roman" w:hAnsi="Times New Roman" w:cs="Times New Roman"/>
                <w:sz w:val="28"/>
                <w:szCs w:val="28"/>
                <w:lang w:val="en-US"/>
              </w:rPr>
            </w:pPr>
            <w:r w:rsidRPr="00762756">
              <w:rPr>
                <w:rFonts w:ascii="Times New Roman" w:hAnsi="Times New Roman" w:cs="Times New Roman"/>
                <w:sz w:val="28"/>
                <w:szCs w:val="28"/>
                <w:lang w:val="en-US"/>
              </w:rPr>
              <w:t>S</w:t>
            </w:r>
            <w:r>
              <w:rPr>
                <w:rFonts w:ascii="Times New Roman" w:hAnsi="Times New Roman" w:cs="Times New Roman"/>
                <w:sz w:val="28"/>
                <w:szCs w:val="28"/>
                <w:lang w:val="en-US"/>
              </w:rPr>
              <w:t>C</w:t>
            </w:r>
            <w:r w:rsidRPr="00762756">
              <w:rPr>
                <w:rFonts w:ascii="Times New Roman" w:hAnsi="Times New Roman" w:cs="Times New Roman"/>
                <w:sz w:val="28"/>
                <w:szCs w:val="28"/>
                <w:lang w:val="en-US"/>
              </w:rPr>
              <w:t>-9. Conduct psychological analysis of group phenomena and processes, use psychological methods in work to optimize intra-group and intergroup relations at various stages of ontogenesis and in various spheres of human activity.</w:t>
            </w:r>
          </w:p>
          <w:p w:rsidR="00762756" w:rsidRDefault="00762756" w:rsidP="00762756">
            <w:pPr>
              <w:widowControl w:val="0"/>
              <w:autoSpaceDE w:val="0"/>
              <w:autoSpaceDN w:val="0"/>
              <w:spacing w:after="0" w:line="240" w:lineRule="auto"/>
              <w:ind w:right="-2"/>
              <w:jc w:val="both"/>
              <w:rPr>
                <w:rFonts w:ascii="Times New Roman" w:eastAsia="Times New Roman" w:hAnsi="Times New Roman" w:cs="Times New Roman"/>
                <w:color w:val="000000" w:themeColor="text1"/>
                <w:sz w:val="28"/>
                <w:szCs w:val="28"/>
                <w:lang w:val="en-US"/>
              </w:rPr>
            </w:pPr>
            <w:r w:rsidRPr="00762756">
              <w:rPr>
                <w:rFonts w:ascii="Times New Roman" w:hAnsi="Times New Roman" w:cs="Times New Roman"/>
                <w:sz w:val="28"/>
                <w:szCs w:val="28"/>
                <w:lang w:val="en-US"/>
              </w:rPr>
              <w:t>U</w:t>
            </w:r>
            <w:r>
              <w:rPr>
                <w:rFonts w:ascii="Times New Roman" w:hAnsi="Times New Roman" w:cs="Times New Roman"/>
                <w:sz w:val="28"/>
                <w:szCs w:val="28"/>
                <w:lang w:val="en-US"/>
              </w:rPr>
              <w:t>C</w:t>
            </w:r>
            <w:r w:rsidRPr="00762756">
              <w:rPr>
                <w:rFonts w:ascii="Times New Roman" w:hAnsi="Times New Roman" w:cs="Times New Roman"/>
                <w:sz w:val="28"/>
                <w:szCs w:val="28"/>
                <w:lang w:val="en-US"/>
              </w:rPr>
              <w:t>-13. Have the ability to competently use the basics of legal knowledge in various spheres of life, possess the skills of searching for regulatory legal acts, analyzing their content and applying them in direct professional activity.</w:t>
            </w:r>
          </w:p>
        </w:tc>
      </w:tr>
      <w:tr w:rsidR="00762756" w:rsidRPr="00556D22" w:rsidTr="00762756">
        <w:tc>
          <w:tcPr>
            <w:tcW w:w="9570" w:type="dxa"/>
            <w:gridSpan w:val="2"/>
            <w:tcBorders>
              <w:top w:val="single" w:sz="4" w:space="0" w:color="auto"/>
              <w:left w:val="single" w:sz="4" w:space="0" w:color="auto"/>
              <w:bottom w:val="single" w:sz="4" w:space="0" w:color="auto"/>
              <w:right w:val="single" w:sz="4" w:space="0" w:color="auto"/>
            </w:tcBorders>
            <w:hideMark/>
          </w:tcPr>
          <w:p w:rsidR="00762756" w:rsidRDefault="00762756">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rsidR="00762756" w:rsidRDefault="0076275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rPr>
            </w:pPr>
            <w:r w:rsidRPr="00762756">
              <w:rPr>
                <w:rFonts w:ascii="Times New Roman" w:hAnsi="Times New Roman" w:cs="Times New Roman"/>
                <w:sz w:val="28"/>
                <w:szCs w:val="28"/>
                <w:lang w:val="en-US"/>
              </w:rPr>
              <w:t>The study of the academic discipline "Professional Ethics in the Work of a Psychologist" promotes the assimilation by students of the basic system of scientific knowledge in the field of modern ethics, the development of skills in theoretical analysis of the problems of professional ethics of a psychologist, relevant in the conditions of the information society, the formation of the need to translate ethical information into personal meanings (definition of one's own value positions, reflection on actions and their motivation), the ability to reasonably present one's views on ethical problems arising in the professional activity of a psychologist, as well as the skills of using legal, moral and ethical standards of professional ethics when conducting scientific psychological research and providing psychological assistance.</w:t>
            </w:r>
          </w:p>
        </w:tc>
      </w:tr>
    </w:tbl>
    <w:p w:rsidR="00762756" w:rsidRDefault="00762756" w:rsidP="00762756">
      <w:pPr>
        <w:spacing w:after="0" w:line="240" w:lineRule="auto"/>
        <w:rPr>
          <w:rFonts w:ascii="Times New Roman" w:eastAsia="Times New Roman" w:hAnsi="Times New Roman" w:cs="Times New Roman"/>
          <w:b/>
          <w:color w:val="000000" w:themeColor="text1"/>
          <w:sz w:val="28"/>
          <w:szCs w:val="28"/>
          <w:lang w:val="en-US"/>
        </w:rPr>
      </w:pPr>
    </w:p>
    <w:p w:rsidR="00762756" w:rsidRPr="00762756" w:rsidRDefault="00762756" w:rsidP="00CF52D8">
      <w:pPr>
        <w:spacing w:after="0" w:line="240" w:lineRule="auto"/>
        <w:contextualSpacing/>
        <w:jc w:val="both"/>
        <w:rPr>
          <w:sz w:val="26"/>
          <w:szCs w:val="26"/>
          <w:lang w:val="en-US"/>
        </w:rPr>
      </w:pPr>
    </w:p>
    <w:sectPr w:rsidR="00762756" w:rsidRPr="007627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E7"/>
    <w:rsid w:val="00127C65"/>
    <w:rsid w:val="00172C91"/>
    <w:rsid w:val="00307EE6"/>
    <w:rsid w:val="00381363"/>
    <w:rsid w:val="00556D22"/>
    <w:rsid w:val="00687072"/>
    <w:rsid w:val="006C0B77"/>
    <w:rsid w:val="006F4063"/>
    <w:rsid w:val="00762756"/>
    <w:rsid w:val="008242FF"/>
    <w:rsid w:val="0082434F"/>
    <w:rsid w:val="00870751"/>
    <w:rsid w:val="00922C48"/>
    <w:rsid w:val="00A837E7"/>
    <w:rsid w:val="00AF4B5E"/>
    <w:rsid w:val="00B023B3"/>
    <w:rsid w:val="00B915B7"/>
    <w:rsid w:val="00C042A2"/>
    <w:rsid w:val="00CF52D8"/>
    <w:rsid w:val="00EA59DF"/>
    <w:rsid w:val="00ED362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7627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837E7"/>
    <w:pPr>
      <w:spacing w:after="0" w:line="240" w:lineRule="auto"/>
    </w:pPr>
    <w:rPr>
      <w:rFonts w:ascii="Calibri" w:eastAsia="Calibri" w:hAnsi="Calibri" w:cs="Times New Roman"/>
    </w:rPr>
  </w:style>
  <w:style w:type="character" w:customStyle="1" w:styleId="FontStyle38">
    <w:name w:val="Font Style38"/>
    <w:uiPriority w:val="99"/>
    <w:rsid w:val="00A837E7"/>
    <w:rPr>
      <w:rFonts w:ascii="Times New Roman" w:hAnsi="Times New Roman" w:cs="Times New Roman" w:hint="default"/>
      <w:sz w:val="26"/>
      <w:szCs w:val="26"/>
    </w:rPr>
  </w:style>
  <w:style w:type="paragraph" w:styleId="a5">
    <w:name w:val="Body Text"/>
    <w:basedOn w:val="a"/>
    <w:link w:val="a6"/>
    <w:uiPriority w:val="99"/>
    <w:semiHidden/>
    <w:unhideWhenUsed/>
    <w:rsid w:val="00A837E7"/>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semiHidden/>
    <w:rsid w:val="00A837E7"/>
    <w:rPr>
      <w:rFonts w:ascii="Times New Roman" w:eastAsia="Times New Roman" w:hAnsi="Times New Roman" w:cs="Times New Roman"/>
      <w:sz w:val="28"/>
      <w:szCs w:val="20"/>
      <w:lang w:eastAsia="ru-RU"/>
    </w:rPr>
  </w:style>
  <w:style w:type="character" w:styleId="a7">
    <w:name w:val="Strong"/>
    <w:basedOn w:val="a0"/>
    <w:uiPriority w:val="22"/>
    <w:qFormat/>
    <w:rsid w:val="00762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cp:revision>
  <dcterms:created xsi:type="dcterms:W3CDTF">2025-05-27T22:17:00Z</dcterms:created>
  <dcterms:modified xsi:type="dcterms:W3CDTF">2025-05-27T22:17:00Z</dcterms:modified>
</cp:coreProperties>
</file>