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18" w:rsidRDefault="00C50318" w:rsidP="00C503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C50318" w:rsidRDefault="00C50318" w:rsidP="00C50318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«Бухгалтерский учет»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6131"/>
      </w:tblGrid>
      <w:tr w:rsidR="00C50318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1-25 01 12 «Экономическая информатика»</w:t>
            </w:r>
          </w:p>
        </w:tc>
      </w:tr>
      <w:tr w:rsidR="00C50318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0318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0318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50318" w:rsidTr="00CD6E7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50318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0318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50318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0318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C50318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0318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503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«Бухгалтерский учет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 обеспечить формирование специальных компетенций: Оформлять первичные учетные документы, применять методики оценки и учета активов, собственного капитала, обязательств, доходов и расходов хозяйственной деятельности организаций государственного и реального сектора экономики</w:t>
            </w:r>
          </w:p>
        </w:tc>
      </w:tr>
      <w:tr w:rsidR="00C50318" w:rsidTr="00CD6E7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18" w:rsidRDefault="00C50318" w:rsidP="00CD6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C50318" w:rsidRDefault="00C50318" w:rsidP="00C503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Содержание учебной дисциплины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«Бухгалтерский учет» </w:t>
            </w:r>
            <w:r>
              <w:rPr>
                <w:rFonts w:ascii="Times New Roman" w:hAnsi="Times New Roman"/>
                <w:sz w:val="28"/>
                <w:szCs w:val="28"/>
              </w:rPr>
              <w:t>включает работу по следующим направлениям:</w:t>
            </w:r>
          </w:p>
          <w:p w:rsidR="00C50318" w:rsidRDefault="00C50318" w:rsidP="00C5031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отражение хозяйственных явлений, процессов, операций, налоговых платежей на счетах бухгалтерского учета; </w:t>
            </w:r>
          </w:p>
          <w:p w:rsidR="00C50318" w:rsidRDefault="00C50318" w:rsidP="00C5031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составление бухгалтерской документации;  </w:t>
            </w:r>
          </w:p>
          <w:p w:rsidR="00C50318" w:rsidRDefault="00C50318" w:rsidP="00C5031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 составление бухгалтерской отчетности; </w:t>
            </w:r>
          </w:p>
          <w:p w:rsidR="00C50318" w:rsidRDefault="00C50318" w:rsidP="00C5031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спользование данных бухгалтерского учёта для принятия управле</w:t>
            </w:r>
            <w:bookmarkEnd w:id="0"/>
            <w:r>
              <w:rPr>
                <w:rFonts w:ascii="Times New Roman" w:hAnsi="Times New Roman"/>
                <w:sz w:val="28"/>
                <w:szCs w:val="28"/>
                <w:lang w:val="be-BY"/>
              </w:rPr>
              <w:t>нческих решений, для оценки результатов хозяйственной деятельности.</w:t>
            </w:r>
          </w:p>
        </w:tc>
      </w:tr>
    </w:tbl>
    <w:p w:rsidR="00606E2F" w:rsidRDefault="00606E2F"/>
    <w:sectPr w:rsidR="0060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15"/>
    <w:rsid w:val="000C4F15"/>
    <w:rsid w:val="00606E2F"/>
    <w:rsid w:val="00C5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457F-4997-4029-864E-E3EA796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2022-11-01T11:45:00Z</dcterms:created>
  <dcterms:modified xsi:type="dcterms:W3CDTF">2022-11-01T11:46:00Z</dcterms:modified>
</cp:coreProperties>
</file>