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A1" w:rsidRDefault="00AF51A1" w:rsidP="00AF5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F51A1" w:rsidRDefault="00AF51A1" w:rsidP="00AF5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AF51A1">
        <w:rPr>
          <w:rFonts w:ascii="Times New Roman" w:hAnsi="Times New Roman"/>
          <w:b/>
          <w:sz w:val="28"/>
          <w:szCs w:val="28"/>
          <w:lang w:val="be-BY"/>
        </w:rPr>
        <w:t>Business Planning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F51A1" w:rsidRDefault="00AF51A1" w:rsidP="00AF5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P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AF51A1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</w:tr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</w:tr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F51A1" w:rsidTr="00AF51A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F51A1" w:rsidRDefault="00AF51A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51A1" w:rsidTr="00AF5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51A1" w:rsidTr="00AF5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51A1" w:rsidTr="00AF5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51A1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 w:rsidP="0008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51A1" w:rsidRPr="00981563" w:rsidTr="00AF5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Pr="00AF51A1" w:rsidRDefault="00AF51A1" w:rsidP="00AF51A1">
            <w:pPr>
              <w:spacing w:after="0" w:line="240" w:lineRule="auto"/>
              <w:jc w:val="both"/>
              <w:rPr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F51A1">
              <w:rPr>
                <w:rFonts w:ascii="Times New Roman" w:hAnsi="Times New Roman"/>
                <w:sz w:val="28"/>
                <w:szCs w:val="28"/>
                <w:lang w:val="be-BY"/>
              </w:rPr>
              <w:t>Business Planning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F51A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basic professional competencies: developing various types of business plans using a set of established methods, assessing the effectiveness of their implementation and the possibility of modification.</w:t>
            </w:r>
          </w:p>
        </w:tc>
      </w:tr>
      <w:tr w:rsidR="00AF51A1" w:rsidRPr="00981563" w:rsidTr="00AF51A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1" w:rsidRDefault="00AF51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>Business Planning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knowledge about the role, essence and technologies of business planning; </w:t>
            </w:r>
          </w:p>
          <w:p w:rsid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basics of organizing business planning at enterprises; </w:t>
            </w:r>
          </w:p>
          <w:p w:rsid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basics of developing business plans of various types; </w:t>
            </w:r>
          </w:p>
          <w:p w:rsid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basics of assessing the effectiveness of business plans; </w:t>
            </w:r>
          </w:p>
          <w:p w:rsidR="00AF51A1" w:rsidRPr="00AF51A1" w:rsidRDefault="00AF51A1" w:rsidP="00AF51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51A1">
              <w:rPr>
                <w:rFonts w:ascii="Times New Roman" w:hAnsi="Times New Roman"/>
                <w:sz w:val="28"/>
                <w:szCs w:val="28"/>
                <w:lang w:val="en-US"/>
              </w:rPr>
              <w:t>- making and justifying decisions on the implementation of business plans.</w:t>
            </w:r>
          </w:p>
        </w:tc>
      </w:tr>
    </w:tbl>
    <w:p w:rsidR="00AF51A1" w:rsidRDefault="00AF51A1" w:rsidP="00AF51A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AF51A1" w:rsidRDefault="00E528F2">
      <w:pPr>
        <w:rPr>
          <w:lang w:val="en-US"/>
        </w:rPr>
      </w:pPr>
    </w:p>
    <w:sectPr w:rsidR="00E528F2" w:rsidRPr="00AF51A1" w:rsidSect="005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456A38"/>
    <w:rsid w:val="0053591F"/>
    <w:rsid w:val="008442F2"/>
    <w:rsid w:val="008D7720"/>
    <w:rsid w:val="00981563"/>
    <w:rsid w:val="00AF51A1"/>
    <w:rsid w:val="00B755E1"/>
    <w:rsid w:val="00D626ED"/>
    <w:rsid w:val="00E31E8F"/>
    <w:rsid w:val="00E528F2"/>
    <w:rsid w:val="00E764B5"/>
    <w:rsid w:val="00E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51A1"/>
    <w:rPr>
      <w:b/>
      <w:bCs/>
    </w:rPr>
  </w:style>
  <w:style w:type="character" w:customStyle="1" w:styleId="rynqvb">
    <w:name w:val="rynqvb"/>
    <w:basedOn w:val="a0"/>
    <w:rsid w:val="00AF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51A1"/>
    <w:rPr>
      <w:b/>
      <w:bCs/>
    </w:rPr>
  </w:style>
  <w:style w:type="character" w:customStyle="1" w:styleId="rynqvb">
    <w:name w:val="rynqvb"/>
    <w:basedOn w:val="a0"/>
    <w:rsid w:val="00AF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2025-04-26T09:43:00Z</dcterms:created>
  <dcterms:modified xsi:type="dcterms:W3CDTF">2025-04-26T09:43:00Z</dcterms:modified>
</cp:coreProperties>
</file>