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C337A" w14:textId="77777777" w:rsidR="00F74411" w:rsidRDefault="00F74411" w:rsidP="00F7441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418F8F76" w14:textId="6BF45A4E" w:rsidR="00F74411" w:rsidRDefault="00F74411" w:rsidP="00F7441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F74411">
        <w:rPr>
          <w:rFonts w:ascii="Times New Roman" w:hAnsi="Times New Roman" w:cs="Times New Roman"/>
          <w:b/>
          <w:sz w:val="28"/>
          <w:szCs w:val="28"/>
          <w:lang w:val="en-US"/>
        </w:rPr>
        <w:t>Methodological foundations of education and development of young children</w:t>
      </w:r>
      <w:bookmarkEnd w:id="0"/>
      <w:r>
        <w:rPr>
          <w:rFonts w:ascii="Times New Roman" w:hAnsi="Times New Roman" w:cs="Times New Roman"/>
          <w:b/>
          <w:sz w:val="28"/>
          <w:szCs w:val="28"/>
          <w:lang w:val="en-US"/>
        </w:rPr>
        <w:t>”</w:t>
      </w:r>
    </w:p>
    <w:p w14:paraId="3B7F67ED" w14:textId="77777777" w:rsidR="00F74411" w:rsidRDefault="00F74411" w:rsidP="00F74411">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74411" w:rsidRPr="00F74411" w14:paraId="23CC589B"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21C2C292" w14:textId="77777777" w:rsidR="00F74411" w:rsidRPr="00F74411" w:rsidRDefault="00F74411">
            <w:pPr>
              <w:spacing w:after="0" w:line="240" w:lineRule="auto"/>
              <w:rPr>
                <w:rFonts w:ascii="Times New Roman" w:eastAsiaTheme="minorEastAsia" w:hAnsi="Times New Roman" w:cs="Times New Roman"/>
                <w:b/>
                <w:iCs/>
                <w:color w:val="000000"/>
                <w:w w:val="107"/>
                <w:sz w:val="28"/>
                <w:szCs w:val="28"/>
                <w:lang w:val="en-US"/>
              </w:rPr>
            </w:pPr>
            <w:r w:rsidRPr="00F74411">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7AF1BDA" w14:textId="77777777" w:rsidR="00F74411" w:rsidRPr="00F74411" w:rsidRDefault="00F74411">
            <w:pPr>
              <w:spacing w:after="0" w:line="240" w:lineRule="auto"/>
              <w:rPr>
                <w:rFonts w:ascii="Times New Roman" w:eastAsiaTheme="minorEastAsia" w:hAnsi="Times New Roman" w:cs="Times New Roman"/>
                <w:sz w:val="28"/>
                <w:szCs w:val="28"/>
                <w:lang w:val="en-US"/>
              </w:rPr>
            </w:pPr>
            <w:r w:rsidRPr="00F74411">
              <w:rPr>
                <w:rFonts w:ascii="Times New Roman" w:hAnsi="Times New Roman" w:cs="Times New Roman"/>
                <w:sz w:val="28"/>
                <w:szCs w:val="28"/>
              </w:rPr>
              <w:t xml:space="preserve">6-05-0112-01 </w:t>
            </w:r>
            <w:r w:rsidRPr="00F74411">
              <w:rPr>
                <w:rFonts w:ascii="Times New Roman" w:hAnsi="Times New Roman" w:cs="Times New Roman"/>
                <w:sz w:val="28"/>
                <w:szCs w:val="28"/>
                <w:lang w:val="en-US"/>
              </w:rPr>
              <w:t>Preschool Education</w:t>
            </w:r>
          </w:p>
        </w:tc>
      </w:tr>
      <w:tr w:rsidR="00F74411" w14:paraId="236C044C"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7170070D"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1CB6845" w14:textId="3FA1F572" w:rsidR="00F74411" w:rsidRDefault="00F74411" w:rsidP="00F74411">
            <w:pPr>
              <w:spacing w:after="0" w:line="240" w:lineRule="auto"/>
              <w:rPr>
                <w:rFonts w:ascii="Times New Roman" w:eastAsiaTheme="minorEastAsia" w:hAnsi="Times New Roman" w:cs="Times New Roman"/>
                <w:sz w:val="28"/>
                <w:szCs w:val="28"/>
              </w:rPr>
            </w:pPr>
            <w:r w:rsidRPr="003643DA">
              <w:rPr>
                <w:rFonts w:ascii="Times New Roman" w:hAnsi="Times New Roman" w:cs="Times New Roman"/>
                <w:sz w:val="28"/>
                <w:szCs w:val="28"/>
              </w:rPr>
              <w:t xml:space="preserve">2 </w:t>
            </w:r>
          </w:p>
        </w:tc>
      </w:tr>
      <w:tr w:rsidR="00F74411" w14:paraId="4C8C60D8"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01ED9A60"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3480249" w14:textId="3B522A14" w:rsidR="00F74411" w:rsidRDefault="00F74411" w:rsidP="00F74411">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4</w:t>
            </w:r>
          </w:p>
        </w:tc>
      </w:tr>
      <w:tr w:rsidR="00F74411" w14:paraId="274C2DB9"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406C2366"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8F0161F" w14:textId="77777777" w:rsidR="00F74411" w:rsidRPr="003643DA" w:rsidRDefault="00F74411" w:rsidP="00F74411">
            <w:pPr>
              <w:spacing w:after="0" w:line="240" w:lineRule="auto"/>
              <w:rPr>
                <w:rFonts w:ascii="Times New Roman" w:hAnsi="Times New Roman" w:cs="Times New Roman"/>
                <w:sz w:val="28"/>
                <w:szCs w:val="28"/>
              </w:rPr>
            </w:pPr>
            <w:r>
              <w:rPr>
                <w:rFonts w:ascii="Times New Roman" w:hAnsi="Times New Roman" w:cs="Times New Roman"/>
                <w:sz w:val="28"/>
                <w:szCs w:val="28"/>
              </w:rPr>
              <w:t>46</w:t>
            </w:r>
          </w:p>
          <w:p w14:paraId="0F96CD3C" w14:textId="5A2502FA" w:rsidR="00F74411" w:rsidRDefault="00F74411" w:rsidP="00F74411">
            <w:pPr>
              <w:spacing w:after="0" w:line="240" w:lineRule="auto"/>
              <w:rPr>
                <w:rFonts w:ascii="Times New Roman" w:eastAsiaTheme="minorEastAsia" w:hAnsi="Times New Roman" w:cs="Times New Roman"/>
                <w:sz w:val="28"/>
                <w:szCs w:val="28"/>
                <w:lang w:val="be-BY"/>
              </w:rPr>
            </w:pPr>
          </w:p>
        </w:tc>
      </w:tr>
      <w:tr w:rsidR="00F74411" w14:paraId="40B49030" w14:textId="77777777" w:rsidTr="00F74411">
        <w:tc>
          <w:tcPr>
            <w:tcW w:w="3227" w:type="dxa"/>
            <w:vMerge w:val="restart"/>
            <w:tcBorders>
              <w:top w:val="single" w:sz="4" w:space="0" w:color="auto"/>
              <w:left w:val="single" w:sz="4" w:space="0" w:color="auto"/>
              <w:bottom w:val="single" w:sz="4" w:space="0" w:color="auto"/>
              <w:right w:val="single" w:sz="4" w:space="0" w:color="auto"/>
            </w:tcBorders>
            <w:hideMark/>
          </w:tcPr>
          <w:p w14:paraId="3082CB27"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24B872CF" w14:textId="77777777" w:rsidR="00F74411" w:rsidRDefault="00F74411" w:rsidP="00F7441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5319284B" w14:textId="77777777" w:rsidR="00F74411" w:rsidRDefault="00F74411" w:rsidP="00F74411">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072BAED3"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1DE8582" w14:textId="0B57F9D7" w:rsidR="00F74411" w:rsidRDefault="00F74411" w:rsidP="00F74411">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12</w:t>
            </w:r>
          </w:p>
        </w:tc>
      </w:tr>
      <w:tr w:rsidR="00F74411" w14:paraId="246946BA" w14:textId="77777777" w:rsidTr="00F74411">
        <w:tc>
          <w:tcPr>
            <w:tcW w:w="0" w:type="auto"/>
            <w:vMerge/>
            <w:tcBorders>
              <w:top w:val="single" w:sz="4" w:space="0" w:color="auto"/>
              <w:left w:val="single" w:sz="4" w:space="0" w:color="auto"/>
              <w:bottom w:val="single" w:sz="4" w:space="0" w:color="auto"/>
              <w:right w:val="single" w:sz="4" w:space="0" w:color="auto"/>
            </w:tcBorders>
            <w:vAlign w:val="center"/>
            <w:hideMark/>
          </w:tcPr>
          <w:p w14:paraId="6A0C519C"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5A3B525" w14:textId="4857B920" w:rsidR="00F74411" w:rsidRDefault="00F74411" w:rsidP="00F74411">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w:t>
            </w:r>
          </w:p>
        </w:tc>
      </w:tr>
      <w:tr w:rsidR="00F74411" w14:paraId="338EE2F5" w14:textId="77777777" w:rsidTr="00F74411">
        <w:tc>
          <w:tcPr>
            <w:tcW w:w="0" w:type="auto"/>
            <w:vMerge/>
            <w:tcBorders>
              <w:top w:val="single" w:sz="4" w:space="0" w:color="auto"/>
              <w:left w:val="single" w:sz="4" w:space="0" w:color="auto"/>
              <w:bottom w:val="single" w:sz="4" w:space="0" w:color="auto"/>
              <w:right w:val="single" w:sz="4" w:space="0" w:color="auto"/>
            </w:tcBorders>
            <w:vAlign w:val="center"/>
            <w:hideMark/>
          </w:tcPr>
          <w:p w14:paraId="75CB11D4"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A77DE11" w14:textId="29213A62" w:rsidR="00F74411" w:rsidRDefault="00F74411" w:rsidP="00F74411">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26</w:t>
            </w:r>
          </w:p>
        </w:tc>
      </w:tr>
      <w:tr w:rsidR="00F74411" w14:paraId="214BE891" w14:textId="77777777" w:rsidTr="00F74411">
        <w:tc>
          <w:tcPr>
            <w:tcW w:w="0" w:type="auto"/>
            <w:vMerge/>
            <w:tcBorders>
              <w:top w:val="single" w:sz="4" w:space="0" w:color="auto"/>
              <w:left w:val="single" w:sz="4" w:space="0" w:color="auto"/>
              <w:bottom w:val="single" w:sz="4" w:space="0" w:color="auto"/>
              <w:right w:val="single" w:sz="4" w:space="0" w:color="auto"/>
            </w:tcBorders>
            <w:vAlign w:val="center"/>
            <w:hideMark/>
          </w:tcPr>
          <w:p w14:paraId="0BA58E00" w14:textId="77777777" w:rsidR="00F74411" w:rsidRDefault="00F74411" w:rsidP="00F74411">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94543EE" w14:textId="214667C8" w:rsidR="00F74411" w:rsidRDefault="00F74411" w:rsidP="00F74411">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8</w:t>
            </w:r>
          </w:p>
        </w:tc>
      </w:tr>
      <w:tr w:rsidR="00F74411" w14:paraId="64372024"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7825B3C0" w14:textId="77777777" w:rsidR="00F74411" w:rsidRDefault="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96DCBFA" w14:textId="6A3A3251" w:rsidR="00F74411" w:rsidRDefault="00F74411">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exam</w:t>
            </w:r>
          </w:p>
        </w:tc>
      </w:tr>
      <w:tr w:rsidR="00F74411" w14:paraId="795C7E82"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31D8FB9E" w14:textId="77777777" w:rsidR="00F74411" w:rsidRDefault="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C399D82" w14:textId="5870698D" w:rsidR="00F74411" w:rsidRDefault="00F74411">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3</w:t>
            </w:r>
          </w:p>
        </w:tc>
      </w:tr>
      <w:tr w:rsidR="00F74411" w:rsidRPr="00133DAA" w14:paraId="3521325C" w14:textId="77777777" w:rsidTr="00F74411">
        <w:tc>
          <w:tcPr>
            <w:tcW w:w="3227" w:type="dxa"/>
            <w:tcBorders>
              <w:top w:val="single" w:sz="4" w:space="0" w:color="auto"/>
              <w:left w:val="single" w:sz="4" w:space="0" w:color="auto"/>
              <w:bottom w:val="single" w:sz="4" w:space="0" w:color="auto"/>
              <w:right w:val="single" w:sz="4" w:space="0" w:color="auto"/>
            </w:tcBorders>
            <w:hideMark/>
          </w:tcPr>
          <w:p w14:paraId="6C6E2BD9" w14:textId="77777777" w:rsidR="00F74411" w:rsidRDefault="00F74411">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40B6B54" w14:textId="2B4D7290" w:rsidR="00F74411" w:rsidRDefault="00F74411">
            <w:pPr>
              <w:spacing w:after="0" w:line="240" w:lineRule="auto"/>
              <w:ind w:right="-2"/>
              <w:jc w:val="both"/>
              <w:rPr>
                <w:rFonts w:ascii="Times New Roman" w:eastAsiaTheme="minorEastAsia" w:hAnsi="Times New Roman" w:cs="Times New Roman"/>
                <w:sz w:val="28"/>
                <w:szCs w:val="28"/>
                <w:lang w:val="en-US"/>
              </w:rPr>
            </w:pPr>
            <w:r w:rsidRPr="00F74411">
              <w:rPr>
                <w:rFonts w:ascii="Times New Roman" w:hAnsi="Times New Roman" w:cs="Times New Roman"/>
                <w:sz w:val="28"/>
                <w:szCs w:val="28"/>
                <w:lang w:val="en-US"/>
              </w:rPr>
              <w:t>Provide psychological and pedagogical support to young children during the implementation of the educational process in a preschool educational institution</w:t>
            </w:r>
          </w:p>
        </w:tc>
      </w:tr>
      <w:tr w:rsidR="00F74411" w:rsidRPr="00133DAA" w14:paraId="1576A1E9" w14:textId="77777777" w:rsidTr="00F74411">
        <w:tc>
          <w:tcPr>
            <w:tcW w:w="9570" w:type="dxa"/>
            <w:gridSpan w:val="2"/>
            <w:tcBorders>
              <w:top w:val="single" w:sz="4" w:space="0" w:color="auto"/>
              <w:left w:val="single" w:sz="4" w:space="0" w:color="auto"/>
              <w:bottom w:val="single" w:sz="4" w:space="0" w:color="auto"/>
              <w:right w:val="single" w:sz="4" w:space="0" w:color="auto"/>
            </w:tcBorders>
            <w:hideMark/>
          </w:tcPr>
          <w:p w14:paraId="5595B9C7" w14:textId="77777777" w:rsidR="00F74411" w:rsidRDefault="00F74411">
            <w:pPr>
              <w:spacing w:after="0" w:line="240" w:lineRule="auto"/>
              <w:jc w:val="center"/>
              <w:rPr>
                <w:rFonts w:ascii="Times New Roman" w:eastAsiaTheme="minorEastAsia"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688655FD" w14:textId="77777777" w:rsidR="00F74411" w:rsidRDefault="00F74411">
            <w:pPr>
              <w:autoSpaceDE w:val="0"/>
              <w:autoSpaceDN w:val="0"/>
              <w:adjustRightInd w:val="0"/>
              <w:spacing w:after="0" w:line="240" w:lineRule="auto"/>
              <w:ind w:firstLine="709"/>
              <w:jc w:val="both"/>
              <w:rPr>
                <w:rFonts w:ascii="Times New Roman" w:hAnsi="Times New Roman" w:cs="Times New Roman"/>
                <w:sz w:val="28"/>
                <w:szCs w:val="28"/>
                <w:lang w:val="en-US"/>
              </w:rPr>
            </w:pPr>
            <w:r w:rsidRPr="00F74411">
              <w:rPr>
                <w:rFonts w:ascii="Times New Roman" w:hAnsi="Times New Roman" w:cs="Times New Roman"/>
                <w:sz w:val="28"/>
                <w:szCs w:val="28"/>
                <w:lang w:val="en-US"/>
              </w:rPr>
              <w:t xml:space="preserve">The purpose of the academic discipline is the practical training of future teaching staff of preschool educational institutions for the implementation of personality-oriented education of young children. </w:t>
            </w:r>
          </w:p>
          <w:p w14:paraId="6C04F6A2" w14:textId="049DC187" w:rsidR="00F74411" w:rsidRDefault="00F74411">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F74411">
              <w:rPr>
                <w:rFonts w:ascii="Times New Roman" w:hAnsi="Times New Roman" w:cs="Times New Roman"/>
                <w:sz w:val="28"/>
                <w:szCs w:val="28"/>
                <w:lang w:val="en-US"/>
              </w:rPr>
              <w:t>The structure of the academic discipline is systemic. Within the framework of the academic discipline, pedagogical aspects of interaction between preschool educators and young children, organization of work of young age groups in preschool educational institutions are considered. Features of development and upbringing of children in the first and second groups of young age, in the first junior group are discussed. Technological foundations of upbringing and education of young children, organization of developing subject-spatial environment in preschool educational institutions are revealed.</w:t>
            </w:r>
          </w:p>
        </w:tc>
      </w:tr>
    </w:tbl>
    <w:p w14:paraId="032E2145" w14:textId="77777777" w:rsidR="00F74411" w:rsidRDefault="00F74411" w:rsidP="00F74411">
      <w:pPr>
        <w:spacing w:after="0" w:line="240" w:lineRule="auto"/>
        <w:rPr>
          <w:rFonts w:ascii="Times New Roman" w:eastAsiaTheme="minorEastAsia" w:hAnsi="Times New Roman" w:cs="Times New Roman"/>
          <w:b/>
          <w:sz w:val="28"/>
          <w:szCs w:val="28"/>
          <w:lang w:val="en-US"/>
        </w:rPr>
      </w:pPr>
    </w:p>
    <w:p w14:paraId="435D1531" w14:textId="77777777" w:rsidR="003643DA" w:rsidRPr="00F74411" w:rsidRDefault="003643DA" w:rsidP="00285312">
      <w:pPr>
        <w:spacing w:after="0" w:line="240" w:lineRule="auto"/>
        <w:rPr>
          <w:lang w:val="en-US"/>
        </w:rPr>
      </w:pPr>
    </w:p>
    <w:sectPr w:rsidR="003643DA" w:rsidRPr="00F74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64ECF"/>
    <w:multiLevelType w:val="hybridMultilevel"/>
    <w:tmpl w:val="6062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23"/>
    <w:rsid w:val="00133DAA"/>
    <w:rsid w:val="00285312"/>
    <w:rsid w:val="003643DA"/>
    <w:rsid w:val="00471135"/>
    <w:rsid w:val="00837E12"/>
    <w:rsid w:val="0084789D"/>
    <w:rsid w:val="008F054A"/>
    <w:rsid w:val="00C3331A"/>
    <w:rsid w:val="00F47F23"/>
    <w:rsid w:val="00F74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5312"/>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85312"/>
    <w:rPr>
      <w:rFonts w:ascii="Calibri" w:eastAsia="Calibri" w:hAnsi="Calibri" w:cs="Times New Roman"/>
    </w:rPr>
  </w:style>
  <w:style w:type="character" w:styleId="a5">
    <w:name w:val="Strong"/>
    <w:basedOn w:val="a0"/>
    <w:uiPriority w:val="22"/>
    <w:qFormat/>
    <w:rsid w:val="00F744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5312"/>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85312"/>
    <w:rPr>
      <w:rFonts w:ascii="Calibri" w:eastAsia="Calibri" w:hAnsi="Calibri" w:cs="Times New Roman"/>
    </w:rPr>
  </w:style>
  <w:style w:type="character" w:styleId="a5">
    <w:name w:val="Strong"/>
    <w:basedOn w:val="a0"/>
    <w:uiPriority w:val="22"/>
    <w:qFormat/>
    <w:rsid w:val="00F74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2025-05-27T22:43:00Z</dcterms:created>
  <dcterms:modified xsi:type="dcterms:W3CDTF">2025-05-27T22:43:00Z</dcterms:modified>
</cp:coreProperties>
</file>