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C8" w:rsidRDefault="00B24FC8" w:rsidP="00B24FC8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The name of the academic discipline:</w:t>
      </w:r>
    </w:p>
    <w:p w:rsidR="00B24FC8" w:rsidRDefault="00B24FC8" w:rsidP="00B24FC8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“</w:t>
      </w:r>
      <w:bookmarkStart w:id="0" w:name="_GoBack"/>
      <w:r w:rsidRPr="00B24FC8">
        <w:rPr>
          <w:b/>
          <w:lang w:val="en-US"/>
        </w:rPr>
        <w:t>Comparative Grammar of Russian and Belarusian Languages</w:t>
      </w:r>
      <w:bookmarkEnd w:id="0"/>
      <w:r>
        <w:rPr>
          <w:b/>
          <w:lang w:val="en-US"/>
        </w:rPr>
        <w:t>”</w:t>
      </w:r>
    </w:p>
    <w:p w:rsidR="00B24FC8" w:rsidRDefault="00B24FC8" w:rsidP="00B24FC8">
      <w:pPr>
        <w:spacing w:after="0" w:line="240" w:lineRule="auto"/>
        <w:jc w:val="center"/>
        <w:rPr>
          <w:b/>
          <w:lang w:val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B24FC8" w:rsidRPr="001B3211" w:rsidTr="00B24F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8" w:rsidRPr="00B24FC8" w:rsidRDefault="00B24FC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B24FC8">
              <w:rPr>
                <w:rStyle w:val="ab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8" w:rsidRPr="00B24FC8" w:rsidRDefault="00B24F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B24FC8">
              <w:rPr>
                <w:rFonts w:ascii="Times New Roman" w:hAnsi="Times New Roman" w:cs="Times New Roman"/>
                <w:spacing w:val="2"/>
                <w:lang w:val="en-US"/>
              </w:rPr>
              <w:t>6-05-0113-02 Philology Education (Russian Language and Literature)</w:t>
            </w:r>
          </w:p>
        </w:tc>
      </w:tr>
      <w:tr w:rsidR="00B24FC8" w:rsidTr="00B24F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8" w:rsidRDefault="00B24FC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8" w:rsidRDefault="00B24F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24FC8" w:rsidTr="00B24F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8" w:rsidRDefault="00B24FC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8" w:rsidRDefault="00B24F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24FC8" w:rsidTr="00B24F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8" w:rsidRDefault="00B24FC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8" w:rsidRDefault="00B24F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B24FC8" w:rsidTr="00B24FC8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8" w:rsidRDefault="00B24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Lectures</w:t>
            </w:r>
          </w:p>
          <w:p w:rsidR="00B24FC8" w:rsidRDefault="00B24FC8">
            <w:pPr>
              <w:spacing w:after="0" w:line="240" w:lineRule="auto"/>
              <w:rPr>
                <w:rFonts w:ascii="Times New Roman" w:eastAsiaTheme="minorHAnsi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Seminar classes </w:t>
            </w:r>
          </w:p>
          <w:p w:rsidR="00B24FC8" w:rsidRDefault="00B24FC8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Practical classes</w:t>
            </w:r>
          </w:p>
          <w:p w:rsidR="00B24FC8" w:rsidRDefault="00B24FC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8" w:rsidRDefault="00B24FC8" w:rsidP="00B24F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B24FC8" w:rsidTr="00B24F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C8" w:rsidRDefault="00B24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8" w:rsidRDefault="00B24F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24FC8" w:rsidTr="00B24F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C8" w:rsidRDefault="00B24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8" w:rsidRDefault="00B24FC8" w:rsidP="00B24F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B24FC8" w:rsidTr="00B24F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C8" w:rsidRDefault="00B24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8" w:rsidRDefault="00B24F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24FC8" w:rsidTr="00B24F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8" w:rsidRDefault="00B24FC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8" w:rsidRDefault="00B24FC8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/>
              </w:rPr>
              <w:t>credit</w:t>
            </w:r>
          </w:p>
        </w:tc>
      </w:tr>
      <w:tr w:rsidR="00B24FC8" w:rsidTr="00B24F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8" w:rsidRDefault="00B24FC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8" w:rsidRDefault="00B24FC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24FC8" w:rsidRPr="001B3211" w:rsidTr="00B24F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8" w:rsidRDefault="00B24FC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8" w:rsidRDefault="00B24FC8" w:rsidP="00B24FC8">
            <w:pPr>
              <w:pStyle w:val="ae"/>
              <w:spacing w:after="0"/>
              <w:ind w:left="0" w:firstLine="0"/>
              <w:contextualSpacing/>
              <w:rPr>
                <w:rFonts w:ascii="Times New Roman" w:hAnsi="Times New Roman" w:cs="Times New Roman"/>
                <w:lang w:val="en-US" w:eastAsia="ru-RU"/>
              </w:rPr>
            </w:pPr>
            <w:r w:rsidRPr="00B24FC8">
              <w:rPr>
                <w:rFonts w:ascii="Times New Roman" w:hAnsi="Times New Roman" w:cs="Times New Roman"/>
                <w:lang w:val="en-US" w:eastAsia="ru-RU"/>
              </w:rPr>
              <w:t xml:space="preserve">As a result of studying the discipline, the student should have the following competencies: </w:t>
            </w:r>
          </w:p>
          <w:p w:rsidR="00B24FC8" w:rsidRPr="00B24FC8" w:rsidRDefault="00B24FC8" w:rsidP="00B24FC8">
            <w:pPr>
              <w:pStyle w:val="ae"/>
              <w:spacing w:after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24FC8">
              <w:rPr>
                <w:rFonts w:ascii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lang w:val="en-US" w:eastAsia="ru-RU"/>
              </w:rPr>
              <w:t>C</w:t>
            </w:r>
            <w:r w:rsidRPr="00B24FC8">
              <w:rPr>
                <w:rFonts w:ascii="Times New Roman" w:hAnsi="Times New Roman" w:cs="Times New Roman"/>
                <w:lang w:val="en-US" w:eastAsia="ru-RU"/>
              </w:rPr>
              <w:t xml:space="preserve">-1. </w:t>
            </w:r>
            <w:r w:rsidRPr="001B3211">
              <w:rPr>
                <w:rFonts w:ascii="Times New Roman" w:hAnsi="Times New Roman" w:cs="Times New Roman"/>
                <w:lang w:val="en-US" w:eastAsia="ru-RU"/>
              </w:rPr>
              <w:t>Characterize and compare the Belarusian and Russian languages, taking into account the history of the origin of the Slavs, Slavic languages ​​and Slavic paleography.</w:t>
            </w:r>
          </w:p>
        </w:tc>
      </w:tr>
      <w:tr w:rsidR="00B24FC8" w:rsidRPr="001B3211" w:rsidTr="00B24FC8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8" w:rsidRDefault="00B2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Summary of the academic discipline:</w:t>
            </w:r>
          </w:p>
          <w:p w:rsidR="00FB5B02" w:rsidRDefault="00B24FC8" w:rsidP="00B24F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  <w:r w:rsidRPr="001B3211">
              <w:rPr>
                <w:rFonts w:ascii="Times New Roman" w:hAnsi="Times New Roman"/>
                <w:lang w:val="en-US"/>
              </w:rPr>
              <w:t xml:space="preserve">Review of the origin and history of the development of the Russian and Belarusian languages. </w:t>
            </w:r>
          </w:p>
          <w:p w:rsidR="00FB5B02" w:rsidRDefault="00B24FC8" w:rsidP="00B24F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  <w:r w:rsidRPr="00FB5B02">
              <w:rPr>
                <w:rFonts w:ascii="Times New Roman" w:hAnsi="Times New Roman"/>
                <w:lang w:val="en-US"/>
              </w:rPr>
              <w:t xml:space="preserve">Comparative analysis of the phonetic, word-formation, lexical and grammatical systems of the Russian and Belarusian languages. </w:t>
            </w:r>
          </w:p>
          <w:p w:rsidR="00B24FC8" w:rsidRPr="00B24FC8" w:rsidRDefault="00B24FC8" w:rsidP="00B24F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FB5B02">
              <w:rPr>
                <w:rFonts w:ascii="Times New Roman" w:hAnsi="Times New Roman"/>
                <w:lang w:val="en-US"/>
              </w:rPr>
              <w:t>Interaction of languages ​​in the context of Belarusian-Russian bilingualism.</w:t>
            </w:r>
          </w:p>
        </w:tc>
      </w:tr>
    </w:tbl>
    <w:p w:rsidR="00B24FC8" w:rsidRDefault="00B24FC8" w:rsidP="00B24FC8">
      <w:pPr>
        <w:spacing w:after="0" w:line="240" w:lineRule="auto"/>
        <w:rPr>
          <w:kern w:val="2"/>
          <w:lang w:val="en-US" w:eastAsia="en-US"/>
        </w:rPr>
      </w:pPr>
    </w:p>
    <w:p w:rsidR="00E7102B" w:rsidRPr="00B24FC8" w:rsidRDefault="00E7102B" w:rsidP="00E7102B">
      <w:pPr>
        <w:rPr>
          <w:b/>
          <w:sz w:val="16"/>
          <w:szCs w:val="16"/>
          <w:lang w:val="en-US"/>
        </w:rPr>
      </w:pPr>
    </w:p>
    <w:p w:rsidR="007D5E59" w:rsidRPr="00B24FC8" w:rsidRDefault="007D5E59">
      <w:pPr>
        <w:rPr>
          <w:lang w:val="en-US"/>
        </w:rPr>
      </w:pPr>
    </w:p>
    <w:sectPr w:rsidR="007D5E59" w:rsidRPr="00B24FC8" w:rsidSect="0025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ICC Times Uzb">
    <w:altName w:val="Arial"/>
    <w:charset w:val="CC"/>
    <w:family w:val="swiss"/>
    <w:pitch w:val="default"/>
    <w:sig w:usb0="00000201" w:usb1="00000000" w:usb2="00000000" w:usb3="00000000" w:csb0="00000004" w:csb1="00000000"/>
  </w:font>
  <w:font w:name="BalticaUzbek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imesUZ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UzKud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NDA Times UZ">
    <w:altName w:val="Arial"/>
    <w:charset w:val="00"/>
    <w:family w:val="swiss"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2B"/>
    <w:rsid w:val="000622DD"/>
    <w:rsid w:val="001979EC"/>
    <w:rsid w:val="001B3211"/>
    <w:rsid w:val="002548C2"/>
    <w:rsid w:val="003A3ACA"/>
    <w:rsid w:val="007D5E59"/>
    <w:rsid w:val="00B24FC8"/>
    <w:rsid w:val="00CF267E"/>
    <w:rsid w:val="00D6069A"/>
    <w:rsid w:val="00E7102B"/>
    <w:rsid w:val="00FB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2B"/>
    <w:pPr>
      <w:spacing w:after="200" w:line="276" w:lineRule="auto"/>
    </w:pPr>
    <w:rPr>
      <w:rFonts w:eastAsia="Calibri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eastAsia="Times New Roman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/>
      <w:sz w:val="24"/>
      <w:szCs w:val="24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eastAsia="Times New Roman"/>
      <w:b/>
      <w:bCs/>
      <w:sz w:val="36"/>
      <w:szCs w:val="24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/>
      <w:b/>
      <w:sz w:val="20"/>
      <w:szCs w:val="20"/>
      <w:lang w:eastAsia="en-US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/>
      <w:b/>
      <w:szCs w:val="20"/>
      <w:lang w:eastAsia="en-US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ascii="Calibri" w:eastAsia="Times New Roman" w:hAnsi="Calibri"/>
      <w:sz w:val="24"/>
      <w:szCs w:val="32"/>
      <w:lang w:val="en-US" w:eastAsia="en-US" w:bidi="en-US"/>
    </w:rPr>
  </w:style>
  <w:style w:type="character" w:customStyle="1" w:styleId="a4">
    <w:name w:val="Абзац списка Знак"/>
    <w:link w:val="a3"/>
    <w:uiPriority w:val="34"/>
    <w:locked/>
    <w:rsid w:val="000622DD"/>
    <w:rPr>
      <w:rFonts w:ascii="TimesUZ" w:hAnsi="TimesUZ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E7102B"/>
    <w:pPr>
      <w:spacing w:after="120" w:line="240" w:lineRule="auto"/>
      <w:ind w:left="283" w:firstLine="709"/>
      <w:jc w:val="both"/>
    </w:pPr>
    <w:rPr>
      <w:lang w:val="x-none"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E7102B"/>
    <w:rPr>
      <w:rFonts w:eastAsia="Calibri"/>
      <w:sz w:val="28"/>
      <w:szCs w:val="28"/>
      <w:lang w:val="x-none"/>
    </w:rPr>
  </w:style>
  <w:style w:type="table" w:styleId="af0">
    <w:name w:val="Table Grid"/>
    <w:basedOn w:val="a1"/>
    <w:uiPriority w:val="59"/>
    <w:rsid w:val="00B24FC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a0"/>
    <w:rsid w:val="00B24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2B"/>
    <w:pPr>
      <w:spacing w:after="200" w:line="276" w:lineRule="auto"/>
    </w:pPr>
    <w:rPr>
      <w:rFonts w:eastAsia="Calibri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eastAsia="Times New Roman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/>
      <w:sz w:val="24"/>
      <w:szCs w:val="24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eastAsia="Times New Roman"/>
      <w:b/>
      <w:bCs/>
      <w:sz w:val="36"/>
      <w:szCs w:val="24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/>
      <w:b/>
      <w:sz w:val="20"/>
      <w:szCs w:val="20"/>
      <w:lang w:eastAsia="en-US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/>
      <w:b/>
      <w:szCs w:val="20"/>
      <w:lang w:eastAsia="en-US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ascii="Calibri" w:eastAsia="Times New Roman" w:hAnsi="Calibri"/>
      <w:sz w:val="24"/>
      <w:szCs w:val="32"/>
      <w:lang w:val="en-US" w:eastAsia="en-US" w:bidi="en-US"/>
    </w:rPr>
  </w:style>
  <w:style w:type="character" w:customStyle="1" w:styleId="a4">
    <w:name w:val="Абзац списка Знак"/>
    <w:link w:val="a3"/>
    <w:uiPriority w:val="34"/>
    <w:locked/>
    <w:rsid w:val="000622DD"/>
    <w:rPr>
      <w:rFonts w:ascii="TimesUZ" w:hAnsi="TimesUZ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E7102B"/>
    <w:pPr>
      <w:spacing w:after="120" w:line="240" w:lineRule="auto"/>
      <w:ind w:left="283" w:firstLine="709"/>
      <w:jc w:val="both"/>
    </w:pPr>
    <w:rPr>
      <w:lang w:val="x-none"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E7102B"/>
    <w:rPr>
      <w:rFonts w:eastAsia="Calibri"/>
      <w:sz w:val="28"/>
      <w:szCs w:val="28"/>
      <w:lang w:val="x-none"/>
    </w:rPr>
  </w:style>
  <w:style w:type="table" w:styleId="af0">
    <w:name w:val="Table Grid"/>
    <w:basedOn w:val="a1"/>
    <w:uiPriority w:val="59"/>
    <w:rsid w:val="00B24FC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a0"/>
    <w:rsid w:val="00B24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2025-07-23T09:10:00Z</dcterms:created>
  <dcterms:modified xsi:type="dcterms:W3CDTF">2025-07-23T09:10:00Z</dcterms:modified>
</cp:coreProperties>
</file>