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EBE" w:rsidRPr="008B43E0" w:rsidRDefault="00C96EBE" w:rsidP="00C96E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8B43E0">
        <w:rPr>
          <w:rFonts w:ascii="Times New Roman" w:hAnsi="Times New Roman"/>
          <w:b/>
          <w:sz w:val="28"/>
          <w:szCs w:val="28"/>
          <w:lang w:val="en-US"/>
        </w:rPr>
        <w:t>The name of the academic discipline:</w:t>
      </w:r>
    </w:p>
    <w:p w:rsidR="00C96EBE" w:rsidRPr="008B43E0" w:rsidRDefault="00C96EBE" w:rsidP="00C96E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8B43E0">
        <w:rPr>
          <w:rFonts w:ascii="Times New Roman" w:hAnsi="Times New Roman"/>
          <w:b/>
          <w:sz w:val="28"/>
          <w:szCs w:val="28"/>
          <w:lang w:val="en-US"/>
        </w:rPr>
        <w:t>“</w:t>
      </w:r>
      <w:bookmarkStart w:id="0" w:name="_GoBack"/>
      <w:r w:rsidR="00146F4A">
        <w:rPr>
          <w:rFonts w:ascii="Times New Roman" w:hAnsi="Times New Roman"/>
          <w:b/>
          <w:sz w:val="28"/>
          <w:szCs w:val="28"/>
          <w:lang w:val="en-US"/>
        </w:rPr>
        <w:t>Social P</w:t>
      </w:r>
      <w:r w:rsidR="00146F4A" w:rsidRPr="00146F4A">
        <w:rPr>
          <w:rFonts w:ascii="Times New Roman" w:hAnsi="Times New Roman"/>
          <w:b/>
          <w:sz w:val="28"/>
          <w:szCs w:val="28"/>
          <w:lang w:val="en-US"/>
        </w:rPr>
        <w:t>edagogy</w:t>
      </w:r>
      <w:bookmarkEnd w:id="0"/>
      <w:r w:rsidRPr="008B43E0">
        <w:rPr>
          <w:rFonts w:ascii="Times New Roman" w:hAnsi="Times New Roman"/>
          <w:b/>
          <w:sz w:val="28"/>
          <w:szCs w:val="28"/>
          <w:lang w:val="en-US"/>
        </w:rPr>
        <w:t>”</w:t>
      </w:r>
    </w:p>
    <w:p w:rsidR="00C96EBE" w:rsidRPr="008B43E0" w:rsidRDefault="00C96EBE" w:rsidP="00C96E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343"/>
      </w:tblGrid>
      <w:tr w:rsidR="00C96EBE" w:rsidRPr="00D33224" w:rsidTr="00C96EB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EBE" w:rsidRPr="008B43E0" w:rsidRDefault="00C96E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/>
              </w:rPr>
            </w:pPr>
            <w:r w:rsidRPr="008B43E0">
              <w:rPr>
                <w:rStyle w:val="a5"/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Specialty code and name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EBE" w:rsidRPr="008B43E0" w:rsidRDefault="00C96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8B43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6-05-0114-01 Social, Pedagogical and Psychological Education</w:t>
            </w:r>
          </w:p>
        </w:tc>
      </w:tr>
      <w:tr w:rsidR="00C96EBE" w:rsidRPr="008B43E0" w:rsidTr="00C96EB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EBE" w:rsidRPr="008B43E0" w:rsidRDefault="00C96E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/>
              </w:rPr>
            </w:pPr>
            <w:r w:rsidRPr="008B43E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Year of study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EBE" w:rsidRPr="008B43E0" w:rsidRDefault="00C96EBE" w:rsidP="00C96EB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43E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C96EBE" w:rsidRPr="008B43E0" w:rsidTr="00C96EB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EBE" w:rsidRPr="008B43E0" w:rsidRDefault="00C96E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/>
              </w:rPr>
            </w:pPr>
            <w:r w:rsidRPr="008B43E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Semester of study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EBE" w:rsidRPr="008B43E0" w:rsidRDefault="00C96EBE" w:rsidP="00C96EB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43E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C96EBE" w:rsidRPr="008B43E0" w:rsidTr="00C96EB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EBE" w:rsidRPr="008B43E0" w:rsidRDefault="00C96E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/>
              </w:rPr>
            </w:pPr>
            <w:r w:rsidRPr="008B43E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Number of in-class academic hours: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EBE" w:rsidRPr="008B43E0" w:rsidRDefault="00C96EBE" w:rsidP="00C96EB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43E0">
              <w:rPr>
                <w:rFonts w:ascii="Times New Roman" w:eastAsia="Calibri" w:hAnsi="Times New Roman" w:cs="Times New Roman"/>
                <w:sz w:val="28"/>
                <w:szCs w:val="28"/>
              </w:rPr>
              <w:t>68</w:t>
            </w:r>
          </w:p>
        </w:tc>
      </w:tr>
      <w:tr w:rsidR="00C96EBE" w:rsidRPr="008B43E0" w:rsidTr="00C96EBE"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EBE" w:rsidRPr="008B43E0" w:rsidRDefault="00C96EBE">
            <w:pPr>
              <w:spacing w:after="0" w:line="240" w:lineRule="auto"/>
              <w:rPr>
                <w:rFonts w:ascii="Times New Roman" w:eastAsia="Times New Roman" w:hAnsi="Times New Roman"/>
                <w:b/>
                <w:iCs/>
                <w:w w:val="107"/>
                <w:sz w:val="28"/>
                <w:szCs w:val="28"/>
                <w:lang w:val="en-US"/>
              </w:rPr>
            </w:pPr>
            <w:r w:rsidRPr="008B43E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Lectures</w:t>
            </w:r>
          </w:p>
          <w:p w:rsidR="00C96EBE" w:rsidRPr="008B43E0" w:rsidRDefault="00C96EBE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val="en-US"/>
              </w:rPr>
            </w:pPr>
            <w:r w:rsidRPr="008B43E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Seminar classes </w:t>
            </w:r>
          </w:p>
          <w:p w:rsidR="00C96EBE" w:rsidRPr="008B43E0" w:rsidRDefault="00C96E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</w:pPr>
            <w:r w:rsidRPr="008B43E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Practical classes</w:t>
            </w:r>
          </w:p>
          <w:p w:rsidR="00C96EBE" w:rsidRPr="008B43E0" w:rsidRDefault="00C96E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/>
              </w:rPr>
            </w:pPr>
            <w:r w:rsidRPr="008B43E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Laboratory classes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EBE" w:rsidRPr="008B43E0" w:rsidRDefault="00C96EBE" w:rsidP="00C96EB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43E0">
              <w:rPr>
                <w:rFonts w:ascii="Times New Roman" w:eastAsia="Calibri" w:hAnsi="Times New Roman" w:cs="Times New Roman"/>
                <w:sz w:val="28"/>
                <w:szCs w:val="28"/>
              </w:rPr>
              <w:t>36</w:t>
            </w:r>
          </w:p>
        </w:tc>
      </w:tr>
      <w:tr w:rsidR="00C96EBE" w:rsidRPr="008B43E0" w:rsidTr="00C96EB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EBE" w:rsidRPr="008B43E0" w:rsidRDefault="00C96E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EBE" w:rsidRPr="008B43E0" w:rsidRDefault="00C96EBE" w:rsidP="00C96EB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43E0">
              <w:rPr>
                <w:rFonts w:ascii="Times New Roman" w:eastAsia="Calibri" w:hAnsi="Times New Roman" w:cs="Times New Roman"/>
                <w:sz w:val="28"/>
                <w:szCs w:val="28"/>
              </w:rPr>
              <w:t>32</w:t>
            </w:r>
          </w:p>
        </w:tc>
      </w:tr>
      <w:tr w:rsidR="00C96EBE" w:rsidRPr="008B43E0" w:rsidTr="00C96EB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EBE" w:rsidRPr="008B43E0" w:rsidRDefault="00C96E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EBE" w:rsidRPr="008B43E0" w:rsidRDefault="00C96E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43E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96EBE" w:rsidRPr="008B43E0" w:rsidTr="00C96EB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EBE" w:rsidRPr="008B43E0" w:rsidRDefault="00C96E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EBE" w:rsidRPr="008B43E0" w:rsidRDefault="00C96E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43E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96EBE" w:rsidRPr="008B43E0" w:rsidTr="00C96EB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EBE" w:rsidRPr="008B43E0" w:rsidRDefault="00C96E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/>
              </w:rPr>
            </w:pPr>
            <w:r w:rsidRPr="008B43E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Form of the current assessment (</w:t>
            </w:r>
            <w:r w:rsidRPr="008B43E0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credit/ graded credit /exam</w:t>
            </w:r>
            <w:r w:rsidRPr="008B43E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)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EBE" w:rsidRPr="008B43E0" w:rsidRDefault="00C96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8B43E0">
              <w:rPr>
                <w:rFonts w:ascii="Times New Roman" w:hAnsi="Times New Roman"/>
                <w:sz w:val="28"/>
                <w:szCs w:val="28"/>
                <w:lang w:val="en-US"/>
              </w:rPr>
              <w:t>exam</w:t>
            </w:r>
          </w:p>
        </w:tc>
      </w:tr>
      <w:tr w:rsidR="00C96EBE" w:rsidRPr="008B43E0" w:rsidTr="00C96EB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EBE" w:rsidRPr="008B43E0" w:rsidRDefault="00C96E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/>
              </w:rPr>
            </w:pPr>
            <w:r w:rsidRPr="008B43E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Number of credit points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EBE" w:rsidRPr="008B43E0" w:rsidRDefault="00C96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8B43E0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</w:tr>
      <w:tr w:rsidR="00C96EBE" w:rsidRPr="00D33224" w:rsidTr="00C96EB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EBE" w:rsidRPr="008B43E0" w:rsidRDefault="00C96E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/>
              </w:rPr>
            </w:pPr>
            <w:r w:rsidRPr="008B43E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Competences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EBE" w:rsidRPr="008B43E0" w:rsidRDefault="00C96EBE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8B43E0">
              <w:rPr>
                <w:rFonts w:ascii="Times New Roman" w:hAnsi="Times New Roman"/>
                <w:sz w:val="28"/>
                <w:szCs w:val="28"/>
                <w:lang w:val="en-US"/>
              </w:rPr>
              <w:t>Work in a team, tolerate social, ethnic, religious, cultural and other differences; create conditions for the successful socialization of students, provide socio-pedagogical and psychological support for the process of socialization and social education of students in educational institutions of various types.</w:t>
            </w:r>
          </w:p>
        </w:tc>
      </w:tr>
      <w:tr w:rsidR="00C96EBE" w:rsidRPr="00D33224" w:rsidTr="00C96EBE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EBE" w:rsidRPr="008B43E0" w:rsidRDefault="00C96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w w:val="107"/>
                <w:sz w:val="28"/>
                <w:szCs w:val="28"/>
                <w:lang w:val="en-US"/>
              </w:rPr>
            </w:pPr>
            <w:r w:rsidRPr="008B43E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Summary of the academic discipline:</w:t>
            </w:r>
          </w:p>
          <w:p w:rsidR="00C96EBE" w:rsidRPr="008B43E0" w:rsidRDefault="00C96EBE" w:rsidP="00C96EB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B43E0">
              <w:rPr>
                <w:rFonts w:ascii="Times New Roman" w:hAnsi="Times New Roman"/>
                <w:sz w:val="28"/>
                <w:szCs w:val="28"/>
                <w:lang w:val="en-US"/>
              </w:rPr>
              <w:t>The purpose of the discipline is to master the development patterns, theoretical and methodological foundations of social pedagogy as a science and a sphere of practical activity in historical retrospect and at the present stage.</w:t>
            </w:r>
          </w:p>
          <w:p w:rsidR="00C96EBE" w:rsidRPr="008B43E0" w:rsidRDefault="00C96EBE" w:rsidP="00C96EB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B43E0">
              <w:rPr>
                <w:rFonts w:ascii="Times New Roman" w:hAnsi="Times New Roman"/>
                <w:sz w:val="28"/>
                <w:szCs w:val="28"/>
                <w:lang w:val="en-US"/>
              </w:rPr>
              <w:t>Tasks:</w:t>
            </w:r>
          </w:p>
          <w:p w:rsidR="00C96EBE" w:rsidRPr="008B43E0" w:rsidRDefault="00C96EBE" w:rsidP="00C96EB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B43E0">
              <w:rPr>
                <w:rFonts w:ascii="Times New Roman" w:hAnsi="Times New Roman"/>
                <w:sz w:val="28"/>
                <w:szCs w:val="28"/>
                <w:lang w:val="en-US"/>
              </w:rPr>
              <w:t>1. To study the main theoretical, methodological and historiographic prerequisites for the development and formation of social pedagogy.</w:t>
            </w:r>
          </w:p>
          <w:p w:rsidR="00C96EBE" w:rsidRPr="008B43E0" w:rsidRDefault="00C96EBE" w:rsidP="00C96EB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B43E0">
              <w:rPr>
                <w:rFonts w:ascii="Times New Roman" w:hAnsi="Times New Roman"/>
                <w:sz w:val="28"/>
                <w:szCs w:val="28"/>
                <w:lang w:val="en-US"/>
              </w:rPr>
              <w:t>2. To characterize the most important categories of social pedagogy.</w:t>
            </w:r>
          </w:p>
          <w:p w:rsidR="00C96EBE" w:rsidRPr="008B43E0" w:rsidRDefault="00C96EBE" w:rsidP="00C96EB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B43E0">
              <w:rPr>
                <w:rFonts w:ascii="Times New Roman" w:hAnsi="Times New Roman"/>
                <w:sz w:val="28"/>
                <w:szCs w:val="28"/>
                <w:lang w:val="en-US"/>
              </w:rPr>
              <w:t>3. To study the process of human socialization as a socio-pedagogical phenomenon.</w:t>
            </w:r>
          </w:p>
          <w:p w:rsidR="00C96EBE" w:rsidRPr="008B43E0" w:rsidRDefault="00C96EBE" w:rsidP="00C96EB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B43E0">
              <w:rPr>
                <w:rFonts w:ascii="Times New Roman" w:hAnsi="Times New Roman"/>
                <w:sz w:val="28"/>
                <w:szCs w:val="28"/>
                <w:lang w:val="en-US"/>
              </w:rPr>
              <w:t>4. To study the specifics of the professional activity of a social educator with various categories in need of social protection.</w:t>
            </w:r>
          </w:p>
          <w:p w:rsidR="00C96EBE" w:rsidRPr="008B43E0" w:rsidRDefault="00C96EBE" w:rsidP="00C96EB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8B43E0">
              <w:rPr>
                <w:rFonts w:ascii="Times New Roman" w:hAnsi="Times New Roman"/>
                <w:sz w:val="28"/>
                <w:szCs w:val="28"/>
                <w:lang w:val="en-US"/>
              </w:rPr>
              <w:t>5. To consider the process of human adaptation and maladaptation, ways to prevent a person from becoming a victim of socialization.</w:t>
            </w:r>
          </w:p>
        </w:tc>
      </w:tr>
    </w:tbl>
    <w:p w:rsidR="00C96EBE" w:rsidRPr="008B43E0" w:rsidRDefault="00C96EBE" w:rsidP="00C96EBE">
      <w:pPr>
        <w:rPr>
          <w:sz w:val="28"/>
          <w:szCs w:val="28"/>
          <w:lang w:val="en-US"/>
        </w:rPr>
      </w:pPr>
    </w:p>
    <w:p w:rsidR="0063355F" w:rsidRPr="00C96EBE" w:rsidRDefault="00D33224">
      <w:pPr>
        <w:rPr>
          <w:lang w:val="en-US"/>
        </w:rPr>
      </w:pPr>
    </w:p>
    <w:sectPr w:rsidR="0063355F" w:rsidRPr="00C96E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783ED9"/>
    <w:multiLevelType w:val="hybridMultilevel"/>
    <w:tmpl w:val="B69AB4B4"/>
    <w:lvl w:ilvl="0" w:tplc="CEECD198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6C8"/>
    <w:rsid w:val="000B0CF4"/>
    <w:rsid w:val="00146F4A"/>
    <w:rsid w:val="0041435D"/>
    <w:rsid w:val="007D5AE0"/>
    <w:rsid w:val="008B43E0"/>
    <w:rsid w:val="00C96EBE"/>
    <w:rsid w:val="00CB26C8"/>
    <w:rsid w:val="00D33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26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96EBE"/>
    <w:pPr>
      <w:spacing w:after="200" w:line="276" w:lineRule="auto"/>
      <w:ind w:left="720"/>
      <w:contextualSpacing/>
    </w:pPr>
  </w:style>
  <w:style w:type="character" w:styleId="a5">
    <w:name w:val="Strong"/>
    <w:basedOn w:val="a0"/>
    <w:uiPriority w:val="22"/>
    <w:qFormat/>
    <w:rsid w:val="00C96EB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26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96EBE"/>
    <w:pPr>
      <w:spacing w:after="200" w:line="276" w:lineRule="auto"/>
      <w:ind w:left="720"/>
      <w:contextualSpacing/>
    </w:pPr>
  </w:style>
  <w:style w:type="character" w:styleId="a5">
    <w:name w:val="Strong"/>
    <w:basedOn w:val="a0"/>
    <w:uiPriority w:val="22"/>
    <w:qFormat/>
    <w:rsid w:val="00C96E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5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dcterms:created xsi:type="dcterms:W3CDTF">2025-05-28T00:51:00Z</dcterms:created>
  <dcterms:modified xsi:type="dcterms:W3CDTF">2025-05-28T00:51:00Z</dcterms:modified>
</cp:coreProperties>
</file>