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A5" w:rsidRPr="004121A5" w:rsidRDefault="00B60AEE" w:rsidP="004121A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name</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academic</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discipline</w:t>
      </w:r>
      <w:r w:rsidR="004121A5" w:rsidRPr="004121A5">
        <w:rPr>
          <w:rFonts w:ascii="Times New Roman" w:hAnsi="Times New Roman" w:cs="Times New Roman"/>
          <w:b/>
          <w:sz w:val="28"/>
          <w:szCs w:val="28"/>
          <w:lang w:val="en-US"/>
        </w:rPr>
        <w:t>:</w:t>
      </w:r>
    </w:p>
    <w:p w:rsidR="004121A5" w:rsidRPr="004121A5" w:rsidRDefault="00ED2B23" w:rsidP="004121A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004121A5" w:rsidRPr="004121A5">
        <w:rPr>
          <w:rFonts w:ascii="Times New Roman" w:hAnsi="Times New Roman" w:cs="Times New Roman"/>
          <w:b/>
          <w:sz w:val="28"/>
          <w:szCs w:val="28"/>
          <w:lang w:val="en-US"/>
        </w:rPr>
        <w:t>Introduction to linguistics</w:t>
      </w:r>
      <w:bookmarkEnd w:id="0"/>
      <w:r>
        <w:rPr>
          <w:rFonts w:ascii="Times New Roman" w:hAnsi="Times New Roman" w:cs="Times New Roman"/>
          <w:b/>
          <w:sz w:val="28"/>
          <w:szCs w:val="28"/>
          <w:lang w:val="en-US"/>
        </w:rPr>
        <w:t>”</w:t>
      </w:r>
    </w:p>
    <w:tbl>
      <w:tblPr>
        <w:tblStyle w:val="a3"/>
        <w:tblW w:w="0" w:type="auto"/>
        <w:tblLook w:val="04A0" w:firstRow="1" w:lastRow="0" w:firstColumn="1" w:lastColumn="0" w:noHBand="0" w:noVBand="1"/>
      </w:tblPr>
      <w:tblGrid>
        <w:gridCol w:w="3227"/>
        <w:gridCol w:w="6344"/>
      </w:tblGrid>
      <w:tr w:rsidR="00B60AEE" w:rsidRPr="001336A0" w:rsidTr="00DF660E">
        <w:tc>
          <w:tcPr>
            <w:tcW w:w="3227" w:type="dxa"/>
          </w:tcPr>
          <w:p w:rsidR="00B60AEE" w:rsidRPr="00050133" w:rsidRDefault="00293CA4" w:rsidP="00EB0016">
            <w:pPr>
              <w:rPr>
                <w:rFonts w:ascii="Times New Roman" w:hAnsi="Times New Roman" w:cs="Times New Roman"/>
                <w:b/>
                <w:sz w:val="28"/>
                <w:szCs w:val="28"/>
                <w:lang w:val="en-US"/>
              </w:rPr>
            </w:pPr>
            <w:proofErr w:type="spellStart"/>
            <w:r w:rsidRPr="00293CA4">
              <w:rPr>
                <w:rFonts w:ascii="Times New Roman" w:hAnsi="Times New Roman" w:cs="Times New Roman"/>
                <w:b/>
                <w:sz w:val="28"/>
                <w:szCs w:val="28"/>
                <w:lang w:val="en-US"/>
              </w:rPr>
              <w:t>Speciality</w:t>
            </w:r>
            <w:proofErr w:type="spellEnd"/>
            <w:r w:rsidRPr="00293CA4">
              <w:rPr>
                <w:rFonts w:ascii="Times New Roman" w:hAnsi="Times New Roman" w:cs="Times New Roman"/>
                <w:b/>
                <w:sz w:val="28"/>
                <w:szCs w:val="28"/>
                <w:lang w:val="en-US"/>
              </w:rPr>
              <w:t xml:space="preserve"> code and name</w:t>
            </w:r>
          </w:p>
        </w:tc>
        <w:tc>
          <w:tcPr>
            <w:tcW w:w="6344" w:type="dxa"/>
          </w:tcPr>
          <w:p w:rsidR="00D106C8" w:rsidRPr="001336A0" w:rsidRDefault="005305A1" w:rsidP="005305A1">
            <w:pPr>
              <w:rPr>
                <w:rFonts w:ascii="Times New Roman" w:hAnsi="Times New Roman" w:cs="Times New Roman"/>
                <w:sz w:val="28"/>
                <w:szCs w:val="28"/>
              </w:rPr>
            </w:pPr>
            <w:r w:rsidRPr="00D106C8">
              <w:rPr>
                <w:rFonts w:ascii="Times New Roman" w:hAnsi="Times New Roman" w:cs="Times New Roman"/>
                <w:sz w:val="28"/>
                <w:szCs w:val="28"/>
                <w:lang w:val="en-US"/>
              </w:rPr>
              <w:t xml:space="preserve">6-05-0231-01 Modern foreign languages </w:t>
            </w:r>
          </w:p>
        </w:tc>
      </w:tr>
      <w:tr w:rsidR="00B60AEE" w:rsidTr="00DF660E">
        <w:tc>
          <w:tcPr>
            <w:tcW w:w="3227" w:type="dxa"/>
          </w:tcPr>
          <w:p w:rsidR="00B60AEE" w:rsidRPr="00542AA3"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4" w:type="dxa"/>
          </w:tcPr>
          <w:p w:rsidR="00B60AEE" w:rsidRPr="005D3049" w:rsidRDefault="00B60AEE" w:rsidP="00DF660E">
            <w:pPr>
              <w:rPr>
                <w:rFonts w:ascii="Times New Roman" w:hAnsi="Times New Roman" w:cs="Times New Roman"/>
                <w:sz w:val="28"/>
                <w:szCs w:val="28"/>
              </w:rPr>
            </w:pPr>
            <w:r w:rsidRPr="005D3049">
              <w:rPr>
                <w:rFonts w:ascii="Times New Roman" w:hAnsi="Times New Roman" w:cs="Times New Roman"/>
                <w:sz w:val="28"/>
                <w:szCs w:val="28"/>
              </w:rPr>
              <w:t>1</w:t>
            </w:r>
          </w:p>
        </w:tc>
      </w:tr>
      <w:tr w:rsidR="00B60AEE" w:rsidTr="00DF660E">
        <w:tc>
          <w:tcPr>
            <w:tcW w:w="3227" w:type="dxa"/>
          </w:tcPr>
          <w:p w:rsidR="00B60AEE" w:rsidRPr="00542AA3"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 xml:space="preserve">Academic semester </w:t>
            </w:r>
          </w:p>
        </w:tc>
        <w:tc>
          <w:tcPr>
            <w:tcW w:w="6344" w:type="dxa"/>
          </w:tcPr>
          <w:p w:rsidR="00B60AEE" w:rsidRPr="005D3049" w:rsidRDefault="00B60AEE" w:rsidP="00DF660E">
            <w:pPr>
              <w:rPr>
                <w:rFonts w:ascii="Times New Roman" w:hAnsi="Times New Roman" w:cs="Times New Roman"/>
                <w:sz w:val="28"/>
                <w:szCs w:val="28"/>
              </w:rPr>
            </w:pPr>
            <w:r>
              <w:rPr>
                <w:rFonts w:ascii="Times New Roman" w:hAnsi="Times New Roman" w:cs="Times New Roman"/>
                <w:sz w:val="28"/>
                <w:szCs w:val="28"/>
              </w:rPr>
              <w:t>1</w:t>
            </w:r>
          </w:p>
        </w:tc>
      </w:tr>
      <w:tr w:rsidR="00B60AEE" w:rsidTr="00DF660E">
        <w:tc>
          <w:tcPr>
            <w:tcW w:w="3227" w:type="dxa"/>
          </w:tcPr>
          <w:p w:rsidR="00B60AEE" w:rsidRPr="00542AA3"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Amount of classroom-based hours</w:t>
            </w:r>
            <w:r w:rsidRPr="00542AA3">
              <w:rPr>
                <w:rFonts w:ascii="Times New Roman" w:hAnsi="Times New Roman" w:cs="Times New Roman"/>
                <w:b/>
                <w:sz w:val="28"/>
                <w:szCs w:val="28"/>
                <w:lang w:val="en-US"/>
              </w:rPr>
              <w:t>:</w:t>
            </w:r>
          </w:p>
        </w:tc>
        <w:tc>
          <w:tcPr>
            <w:tcW w:w="6344" w:type="dxa"/>
          </w:tcPr>
          <w:p w:rsidR="00B60AEE" w:rsidRPr="005D3049" w:rsidRDefault="00E210F1" w:rsidP="00DF660E">
            <w:pPr>
              <w:rPr>
                <w:rFonts w:ascii="Times New Roman" w:hAnsi="Times New Roman" w:cs="Times New Roman"/>
                <w:sz w:val="28"/>
                <w:szCs w:val="28"/>
              </w:rPr>
            </w:pPr>
            <w:r>
              <w:rPr>
                <w:rFonts w:ascii="Times New Roman" w:hAnsi="Times New Roman" w:cs="Times New Roman"/>
                <w:sz w:val="28"/>
                <w:szCs w:val="28"/>
              </w:rPr>
              <w:t>36</w:t>
            </w:r>
          </w:p>
        </w:tc>
      </w:tr>
      <w:tr w:rsidR="00B60AEE" w:rsidTr="00DF660E">
        <w:tc>
          <w:tcPr>
            <w:tcW w:w="3227" w:type="dxa"/>
            <w:vMerge w:val="restart"/>
          </w:tcPr>
          <w:p w:rsidR="00B60AEE" w:rsidRPr="00542AA3"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Lectures</w:t>
            </w:r>
          </w:p>
          <w:p w:rsidR="00B60AEE" w:rsidRPr="00542AA3"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Seminar classes</w:t>
            </w:r>
            <w:r w:rsidRPr="00542AA3">
              <w:rPr>
                <w:rFonts w:ascii="Times New Roman" w:hAnsi="Times New Roman" w:cs="Times New Roman"/>
                <w:b/>
                <w:sz w:val="28"/>
                <w:szCs w:val="28"/>
                <w:lang w:val="en-US"/>
              </w:rPr>
              <w:t xml:space="preserve"> </w:t>
            </w:r>
          </w:p>
          <w:p w:rsidR="00B60AEE" w:rsidRPr="00542AA3"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B60AEE" w:rsidRPr="00542AA3"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4" w:type="dxa"/>
          </w:tcPr>
          <w:p w:rsidR="00B60AEE" w:rsidRPr="005D3049" w:rsidRDefault="00E210F1" w:rsidP="00DF660E">
            <w:pPr>
              <w:rPr>
                <w:rFonts w:ascii="Times New Roman" w:hAnsi="Times New Roman" w:cs="Times New Roman"/>
                <w:sz w:val="28"/>
                <w:szCs w:val="28"/>
              </w:rPr>
            </w:pPr>
            <w:r>
              <w:rPr>
                <w:rFonts w:ascii="Times New Roman" w:hAnsi="Times New Roman" w:cs="Times New Roman"/>
                <w:sz w:val="28"/>
                <w:szCs w:val="28"/>
              </w:rPr>
              <w:t>14</w:t>
            </w:r>
          </w:p>
        </w:tc>
      </w:tr>
      <w:tr w:rsidR="00B60AEE" w:rsidTr="00DF660E">
        <w:tc>
          <w:tcPr>
            <w:tcW w:w="3227" w:type="dxa"/>
            <w:vMerge/>
          </w:tcPr>
          <w:p w:rsidR="00B60AEE" w:rsidRPr="004121A5" w:rsidRDefault="00B60AEE" w:rsidP="00DF660E">
            <w:pPr>
              <w:rPr>
                <w:rFonts w:ascii="Times New Roman" w:hAnsi="Times New Roman" w:cs="Times New Roman"/>
                <w:b/>
                <w:sz w:val="28"/>
                <w:szCs w:val="28"/>
                <w:lang w:val="en-US"/>
              </w:rPr>
            </w:pPr>
          </w:p>
        </w:tc>
        <w:tc>
          <w:tcPr>
            <w:tcW w:w="6344" w:type="dxa"/>
          </w:tcPr>
          <w:p w:rsidR="00B60AEE" w:rsidRPr="005D3049" w:rsidRDefault="00E210F1" w:rsidP="00DF660E">
            <w:pPr>
              <w:rPr>
                <w:rFonts w:ascii="Times New Roman" w:hAnsi="Times New Roman" w:cs="Times New Roman"/>
                <w:sz w:val="28"/>
                <w:szCs w:val="28"/>
              </w:rPr>
            </w:pPr>
            <w:r>
              <w:rPr>
                <w:rFonts w:ascii="Times New Roman" w:hAnsi="Times New Roman" w:cs="Times New Roman"/>
                <w:sz w:val="28"/>
                <w:szCs w:val="28"/>
              </w:rPr>
              <w:t>22</w:t>
            </w:r>
          </w:p>
        </w:tc>
      </w:tr>
      <w:tr w:rsidR="00B60AEE" w:rsidTr="00DF660E">
        <w:tc>
          <w:tcPr>
            <w:tcW w:w="3227" w:type="dxa"/>
            <w:vMerge/>
          </w:tcPr>
          <w:p w:rsidR="00B60AEE" w:rsidRPr="004121A5" w:rsidRDefault="00B60AEE" w:rsidP="00DF660E">
            <w:pPr>
              <w:rPr>
                <w:rFonts w:ascii="Times New Roman" w:hAnsi="Times New Roman" w:cs="Times New Roman"/>
                <w:b/>
                <w:sz w:val="28"/>
                <w:szCs w:val="28"/>
                <w:lang w:val="en-US"/>
              </w:rPr>
            </w:pPr>
          </w:p>
        </w:tc>
        <w:tc>
          <w:tcPr>
            <w:tcW w:w="6344" w:type="dxa"/>
          </w:tcPr>
          <w:p w:rsidR="00B60AEE" w:rsidRPr="005D3049" w:rsidRDefault="00B60AEE" w:rsidP="00DF660E">
            <w:pPr>
              <w:rPr>
                <w:rFonts w:ascii="Times New Roman" w:hAnsi="Times New Roman" w:cs="Times New Roman"/>
                <w:sz w:val="28"/>
                <w:szCs w:val="28"/>
              </w:rPr>
            </w:pPr>
            <w:r>
              <w:rPr>
                <w:rFonts w:ascii="Times New Roman" w:hAnsi="Times New Roman" w:cs="Times New Roman"/>
                <w:sz w:val="28"/>
                <w:szCs w:val="28"/>
              </w:rPr>
              <w:t>-</w:t>
            </w:r>
          </w:p>
        </w:tc>
      </w:tr>
      <w:tr w:rsidR="00B60AEE" w:rsidTr="00DF660E">
        <w:tc>
          <w:tcPr>
            <w:tcW w:w="3227" w:type="dxa"/>
            <w:vMerge/>
          </w:tcPr>
          <w:p w:rsidR="00B60AEE" w:rsidRPr="004121A5" w:rsidRDefault="00B60AEE" w:rsidP="00DF660E">
            <w:pPr>
              <w:rPr>
                <w:rFonts w:ascii="Times New Roman" w:hAnsi="Times New Roman" w:cs="Times New Roman"/>
                <w:b/>
                <w:sz w:val="28"/>
                <w:szCs w:val="28"/>
                <w:lang w:val="en-US"/>
              </w:rPr>
            </w:pPr>
          </w:p>
        </w:tc>
        <w:tc>
          <w:tcPr>
            <w:tcW w:w="6344" w:type="dxa"/>
          </w:tcPr>
          <w:p w:rsidR="00B60AEE" w:rsidRPr="005D3049" w:rsidRDefault="00B60AEE" w:rsidP="00DF660E">
            <w:pPr>
              <w:rPr>
                <w:rFonts w:ascii="Times New Roman" w:hAnsi="Times New Roman" w:cs="Times New Roman"/>
                <w:sz w:val="28"/>
                <w:szCs w:val="28"/>
              </w:rPr>
            </w:pPr>
            <w:r>
              <w:rPr>
                <w:rFonts w:ascii="Times New Roman" w:hAnsi="Times New Roman" w:cs="Times New Roman"/>
                <w:sz w:val="28"/>
                <w:szCs w:val="28"/>
              </w:rPr>
              <w:t>-</w:t>
            </w:r>
          </w:p>
        </w:tc>
      </w:tr>
      <w:tr w:rsidR="00B60AEE" w:rsidTr="00DF660E">
        <w:tc>
          <w:tcPr>
            <w:tcW w:w="3227" w:type="dxa"/>
          </w:tcPr>
          <w:p w:rsidR="00B60AEE" w:rsidRPr="00542AA3"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Form</w:t>
            </w:r>
            <w:r w:rsidRPr="00542AA3">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542AA3">
              <w:rPr>
                <w:rFonts w:ascii="Times New Roman" w:hAnsi="Times New Roman" w:cs="Times New Roman"/>
                <w:b/>
                <w:sz w:val="28"/>
                <w:szCs w:val="28"/>
                <w:lang w:val="en-US"/>
              </w:rPr>
              <w:t xml:space="preserve"> </w:t>
            </w:r>
            <w:r w:rsidR="001336A0">
              <w:rPr>
                <w:rFonts w:ascii="Times New Roman" w:hAnsi="Times New Roman" w:cs="Times New Roman"/>
                <w:b/>
                <w:sz w:val="28"/>
                <w:szCs w:val="28"/>
                <w:lang w:val="en-US"/>
              </w:rPr>
              <w:t xml:space="preserve">intermediate </w:t>
            </w:r>
            <w:r>
              <w:rPr>
                <w:rFonts w:ascii="Times New Roman" w:hAnsi="Times New Roman" w:cs="Times New Roman"/>
                <w:b/>
                <w:sz w:val="28"/>
                <w:szCs w:val="28"/>
                <w:lang w:val="en-US"/>
              </w:rPr>
              <w:t>certification</w:t>
            </w:r>
            <w:r w:rsidRPr="00542AA3">
              <w:rPr>
                <w:rFonts w:ascii="Times New Roman" w:hAnsi="Times New Roman" w:cs="Times New Roman"/>
                <w:b/>
                <w:sz w:val="28"/>
                <w:szCs w:val="28"/>
                <w:lang w:val="en-US"/>
              </w:rPr>
              <w:t xml:space="preserve"> (</w:t>
            </w:r>
            <w:r>
              <w:rPr>
                <w:rFonts w:ascii="Times New Roman" w:hAnsi="Times New Roman" w:cs="Times New Roman"/>
                <w:b/>
                <w:i/>
                <w:sz w:val="28"/>
                <w:szCs w:val="28"/>
                <w:lang w:val="en-US"/>
              </w:rPr>
              <w:t>credit</w:t>
            </w:r>
            <w:r w:rsidRPr="00542AA3">
              <w:rPr>
                <w:rFonts w:ascii="Times New Roman" w:hAnsi="Times New Roman" w:cs="Times New Roman"/>
                <w:b/>
                <w:i/>
                <w:sz w:val="28"/>
                <w:szCs w:val="28"/>
                <w:lang w:val="en-US"/>
              </w:rPr>
              <w:t xml:space="preserve">/ </w:t>
            </w:r>
            <w:r w:rsidRPr="00E41CD3">
              <w:rPr>
                <w:rFonts w:ascii="Times New Roman" w:hAnsi="Times New Roman" w:cs="Times New Roman"/>
                <w:b/>
                <w:i/>
                <w:sz w:val="28"/>
                <w:szCs w:val="28"/>
                <w:lang w:val="en-US"/>
              </w:rPr>
              <w:t>graded credit</w:t>
            </w:r>
            <w:r w:rsidRPr="00542AA3">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exam</w:t>
            </w:r>
            <w:r w:rsidRPr="00542AA3">
              <w:rPr>
                <w:rFonts w:ascii="Times New Roman" w:hAnsi="Times New Roman" w:cs="Times New Roman"/>
                <w:b/>
                <w:sz w:val="28"/>
                <w:szCs w:val="28"/>
                <w:lang w:val="en-US"/>
              </w:rPr>
              <w:t>)</w:t>
            </w:r>
          </w:p>
        </w:tc>
        <w:tc>
          <w:tcPr>
            <w:tcW w:w="6344" w:type="dxa"/>
          </w:tcPr>
          <w:p w:rsidR="00B60AEE" w:rsidRPr="004121A5" w:rsidRDefault="00B60AEE" w:rsidP="00DF660E">
            <w:pPr>
              <w:rPr>
                <w:rFonts w:ascii="Times New Roman" w:hAnsi="Times New Roman" w:cs="Times New Roman"/>
                <w:sz w:val="28"/>
                <w:szCs w:val="28"/>
                <w:lang w:val="en-US"/>
              </w:rPr>
            </w:pPr>
            <w:r w:rsidRPr="004121A5">
              <w:rPr>
                <w:rFonts w:ascii="Times New Roman" w:hAnsi="Times New Roman" w:cs="Times New Roman"/>
                <w:sz w:val="28"/>
                <w:szCs w:val="28"/>
                <w:lang w:val="en-US"/>
              </w:rPr>
              <w:t>exam</w:t>
            </w:r>
          </w:p>
        </w:tc>
      </w:tr>
      <w:tr w:rsidR="00B60AEE" w:rsidTr="00DF660E">
        <w:tc>
          <w:tcPr>
            <w:tcW w:w="3227" w:type="dxa"/>
          </w:tcPr>
          <w:p w:rsidR="00B60AEE" w:rsidRPr="00B27E11"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Amount of credit hours</w:t>
            </w:r>
          </w:p>
        </w:tc>
        <w:tc>
          <w:tcPr>
            <w:tcW w:w="6344" w:type="dxa"/>
          </w:tcPr>
          <w:p w:rsidR="00B60AEE" w:rsidRPr="005D3049" w:rsidRDefault="00B60AEE" w:rsidP="00DF660E">
            <w:pPr>
              <w:rPr>
                <w:rFonts w:ascii="Times New Roman" w:hAnsi="Times New Roman" w:cs="Times New Roman"/>
                <w:sz w:val="28"/>
                <w:szCs w:val="28"/>
              </w:rPr>
            </w:pPr>
            <w:r>
              <w:rPr>
                <w:rFonts w:ascii="Times New Roman" w:hAnsi="Times New Roman" w:cs="Times New Roman"/>
                <w:sz w:val="28"/>
                <w:szCs w:val="28"/>
              </w:rPr>
              <w:t>3</w:t>
            </w:r>
          </w:p>
        </w:tc>
      </w:tr>
      <w:tr w:rsidR="00B60AEE" w:rsidRPr="001336A0" w:rsidTr="00DF660E">
        <w:tc>
          <w:tcPr>
            <w:tcW w:w="3227" w:type="dxa"/>
          </w:tcPr>
          <w:p w:rsidR="00B60AEE" w:rsidRPr="00B27E11" w:rsidRDefault="00B60AEE" w:rsidP="00EB0016">
            <w:pPr>
              <w:rPr>
                <w:rFonts w:ascii="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4" w:type="dxa"/>
          </w:tcPr>
          <w:p w:rsidR="00B60AEE" w:rsidRPr="004121A5" w:rsidRDefault="00A64328" w:rsidP="00CE4232">
            <w:pPr>
              <w:jc w:val="both"/>
              <w:rPr>
                <w:rFonts w:ascii="Times New Roman" w:hAnsi="Times New Roman" w:cs="Times New Roman"/>
                <w:sz w:val="28"/>
                <w:szCs w:val="28"/>
                <w:lang w:val="en-US"/>
              </w:rPr>
            </w:pPr>
            <w:r w:rsidRPr="00A64328">
              <w:rPr>
                <w:rFonts w:ascii="Times New Roman" w:hAnsi="Times New Roman" w:cs="Times New Roman"/>
                <w:sz w:val="28"/>
                <w:szCs w:val="28"/>
                <w:lang w:val="en-US"/>
              </w:rPr>
              <w:t>To apply the semiotic concept of language, knowledge about the linguistic structure and functions of la</w:t>
            </w:r>
            <w:r w:rsidRPr="00A64328">
              <w:rPr>
                <w:rFonts w:ascii="Times New Roman" w:hAnsi="Times New Roman" w:cs="Times New Roman"/>
                <w:sz w:val="28"/>
                <w:szCs w:val="28"/>
                <w:lang w:val="en-US"/>
              </w:rPr>
              <w:t>n</w:t>
            </w:r>
            <w:r w:rsidRPr="00A64328">
              <w:rPr>
                <w:rFonts w:ascii="Times New Roman" w:hAnsi="Times New Roman" w:cs="Times New Roman"/>
                <w:sz w:val="28"/>
                <w:szCs w:val="28"/>
                <w:lang w:val="en-US"/>
              </w:rPr>
              <w:t>guage in the professional field</w:t>
            </w:r>
            <w:r w:rsidR="00B60AEE" w:rsidRPr="004121A5">
              <w:rPr>
                <w:rFonts w:ascii="Times New Roman" w:hAnsi="Times New Roman" w:cs="Times New Roman"/>
                <w:sz w:val="28"/>
                <w:szCs w:val="28"/>
                <w:lang w:val="en-US"/>
              </w:rPr>
              <w:t>.</w:t>
            </w:r>
          </w:p>
        </w:tc>
      </w:tr>
      <w:tr w:rsidR="004121A5" w:rsidRPr="001336A0" w:rsidTr="00DF660E">
        <w:tc>
          <w:tcPr>
            <w:tcW w:w="9571" w:type="dxa"/>
            <w:gridSpan w:val="2"/>
          </w:tcPr>
          <w:p w:rsidR="004121A5" w:rsidRPr="004121A5" w:rsidRDefault="00B60AEE" w:rsidP="004121A5">
            <w:pPr>
              <w:jc w:val="center"/>
              <w:rPr>
                <w:rFonts w:ascii="Times New Roman" w:hAnsi="Times New Roman" w:cs="Times New Roman"/>
                <w:b/>
                <w:sz w:val="28"/>
                <w:szCs w:val="28"/>
                <w:lang w:val="en-US"/>
              </w:rPr>
            </w:pPr>
            <w:r>
              <w:rPr>
                <w:rFonts w:ascii="Times New Roman" w:hAnsi="Times New Roman" w:cs="Times New Roman"/>
                <w:b/>
                <w:sz w:val="28"/>
                <w:szCs w:val="28"/>
                <w:lang w:val="en-US"/>
              </w:rPr>
              <w:t>S</w:t>
            </w:r>
            <w:r w:rsidR="004121A5" w:rsidRPr="004121A5">
              <w:rPr>
                <w:rFonts w:ascii="Times New Roman" w:hAnsi="Times New Roman" w:cs="Times New Roman"/>
                <w:b/>
                <w:sz w:val="28"/>
                <w:szCs w:val="28"/>
                <w:lang w:val="en-US"/>
              </w:rPr>
              <w:t>ummary of the academic discipline:</w:t>
            </w:r>
          </w:p>
          <w:p w:rsidR="004121A5" w:rsidRPr="004121A5" w:rsidRDefault="004121A5" w:rsidP="00E02CBB">
            <w:pPr>
              <w:shd w:val="clear" w:color="auto" w:fill="FFFFFF"/>
              <w:ind w:firstLine="703"/>
              <w:jc w:val="both"/>
              <w:outlineLvl w:val="0"/>
              <w:rPr>
                <w:rFonts w:ascii="Times New Roman" w:hAnsi="Times New Roman" w:cs="Times New Roman"/>
                <w:sz w:val="28"/>
                <w:szCs w:val="28"/>
                <w:lang w:val="en-US"/>
              </w:rPr>
            </w:pPr>
            <w:r w:rsidRPr="004121A5">
              <w:rPr>
                <w:rFonts w:ascii="Times New Roman" w:hAnsi="Times New Roman" w:cs="Times New Roman"/>
                <w:sz w:val="28"/>
                <w:szCs w:val="28"/>
                <w:lang w:val="en-US"/>
              </w:rPr>
              <w:t xml:space="preserve">The discipline </w:t>
            </w:r>
            <w:r>
              <w:rPr>
                <w:rFonts w:ascii="Times New Roman" w:hAnsi="Times New Roman" w:cs="Times New Roman"/>
                <w:sz w:val="28"/>
                <w:szCs w:val="28"/>
                <w:lang w:val="en-US"/>
              </w:rPr>
              <w:t>“</w:t>
            </w:r>
            <w:r w:rsidRPr="004121A5">
              <w:rPr>
                <w:rFonts w:ascii="Times New Roman" w:hAnsi="Times New Roman" w:cs="Times New Roman"/>
                <w:sz w:val="28"/>
                <w:szCs w:val="28"/>
                <w:lang w:val="en-US"/>
              </w:rPr>
              <w:t>Introduction to Linguistics</w:t>
            </w:r>
            <w:r>
              <w:rPr>
                <w:rFonts w:ascii="Times New Roman" w:hAnsi="Times New Roman" w:cs="Times New Roman"/>
                <w:sz w:val="28"/>
                <w:szCs w:val="28"/>
                <w:lang w:val="en-US"/>
              </w:rPr>
              <w:t>”</w:t>
            </w:r>
            <w:r w:rsidRPr="004121A5">
              <w:rPr>
                <w:rFonts w:ascii="Times New Roman" w:hAnsi="Times New Roman" w:cs="Times New Roman"/>
                <w:sz w:val="28"/>
                <w:szCs w:val="28"/>
                <w:lang w:val="en-US"/>
              </w:rPr>
              <w:t xml:space="preserve"> is the first theoretical course in the cycle of general theoretical disciplines </w:t>
            </w:r>
            <w:r w:rsidR="00E02CBB">
              <w:rPr>
                <w:rFonts w:ascii="Times New Roman" w:hAnsi="Times New Roman" w:cs="Times New Roman"/>
                <w:sz w:val="28"/>
                <w:szCs w:val="28"/>
                <w:lang w:val="en-US"/>
              </w:rPr>
              <w:t>of</w:t>
            </w:r>
            <w:r w:rsidRPr="004121A5">
              <w:rPr>
                <w:rFonts w:ascii="Times New Roman" w:hAnsi="Times New Roman" w:cs="Times New Roman"/>
                <w:sz w:val="28"/>
                <w:szCs w:val="28"/>
                <w:lang w:val="en-US"/>
              </w:rPr>
              <w:t xml:space="preserve"> the </w:t>
            </w:r>
            <w:proofErr w:type="spellStart"/>
            <w:r w:rsidRPr="004121A5">
              <w:rPr>
                <w:rFonts w:ascii="Times New Roman" w:hAnsi="Times New Roman" w:cs="Times New Roman"/>
                <w:sz w:val="28"/>
                <w:szCs w:val="28"/>
                <w:lang w:val="en-US"/>
              </w:rPr>
              <w:t>special</w:t>
            </w:r>
            <w:r w:rsidR="00E02CBB">
              <w:rPr>
                <w:rFonts w:ascii="Times New Roman" w:hAnsi="Times New Roman" w:cs="Times New Roman"/>
                <w:sz w:val="28"/>
                <w:szCs w:val="28"/>
                <w:lang w:val="en-US"/>
              </w:rPr>
              <w:t>i</w:t>
            </w:r>
            <w:r w:rsidRPr="004121A5">
              <w:rPr>
                <w:rFonts w:ascii="Times New Roman" w:hAnsi="Times New Roman" w:cs="Times New Roman"/>
                <w:sz w:val="28"/>
                <w:szCs w:val="28"/>
                <w:lang w:val="en-US"/>
              </w:rPr>
              <w:t>ty</w:t>
            </w:r>
            <w:proofErr w:type="spellEnd"/>
            <w:r w:rsidRPr="004121A5">
              <w:rPr>
                <w:rFonts w:ascii="Times New Roman" w:hAnsi="Times New Roman" w:cs="Times New Roman"/>
                <w:sz w:val="28"/>
                <w:szCs w:val="28"/>
                <w:lang w:val="en-US"/>
              </w:rPr>
              <w:t>. By its nature, the course is basic, since it lays the foundations for general linguistic training of st</w:t>
            </w:r>
            <w:r w:rsidRPr="004121A5">
              <w:rPr>
                <w:rFonts w:ascii="Times New Roman" w:hAnsi="Times New Roman" w:cs="Times New Roman"/>
                <w:sz w:val="28"/>
                <w:szCs w:val="28"/>
                <w:lang w:val="en-US"/>
              </w:rPr>
              <w:t>u</w:t>
            </w:r>
            <w:r w:rsidRPr="004121A5">
              <w:rPr>
                <w:rFonts w:ascii="Times New Roman" w:hAnsi="Times New Roman" w:cs="Times New Roman"/>
                <w:sz w:val="28"/>
                <w:szCs w:val="28"/>
                <w:lang w:val="en-US"/>
              </w:rPr>
              <w:t xml:space="preserve">dents. The academic discipline </w:t>
            </w:r>
            <w:r>
              <w:rPr>
                <w:rFonts w:ascii="Times New Roman" w:hAnsi="Times New Roman" w:cs="Times New Roman"/>
                <w:sz w:val="28"/>
                <w:szCs w:val="28"/>
                <w:lang w:val="en-US"/>
              </w:rPr>
              <w:t>includes four thematic blocks: “</w:t>
            </w:r>
            <w:r w:rsidRPr="004121A5">
              <w:rPr>
                <w:rFonts w:ascii="Times New Roman" w:hAnsi="Times New Roman" w:cs="Times New Roman"/>
                <w:sz w:val="28"/>
                <w:szCs w:val="28"/>
                <w:lang w:val="en-US"/>
              </w:rPr>
              <w:t xml:space="preserve">Linguistics as a </w:t>
            </w:r>
            <w:r w:rsidR="00ED2B23">
              <w:rPr>
                <w:rFonts w:ascii="Times New Roman" w:hAnsi="Times New Roman" w:cs="Times New Roman"/>
                <w:sz w:val="28"/>
                <w:szCs w:val="28"/>
                <w:lang w:val="en-US"/>
              </w:rPr>
              <w:t>S</w:t>
            </w:r>
            <w:r w:rsidRPr="004121A5">
              <w:rPr>
                <w:rFonts w:ascii="Times New Roman" w:hAnsi="Times New Roman" w:cs="Times New Roman"/>
                <w:sz w:val="28"/>
                <w:szCs w:val="28"/>
                <w:lang w:val="en-US"/>
              </w:rPr>
              <w:t>cienc</w:t>
            </w:r>
            <w:r>
              <w:rPr>
                <w:rFonts w:ascii="Times New Roman" w:hAnsi="Times New Roman" w:cs="Times New Roman"/>
                <w:sz w:val="28"/>
                <w:szCs w:val="28"/>
                <w:lang w:val="en-US"/>
              </w:rPr>
              <w:t>e”</w:t>
            </w:r>
            <w:r w:rsidRPr="004121A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4121A5">
              <w:rPr>
                <w:rFonts w:ascii="Times New Roman" w:hAnsi="Times New Roman" w:cs="Times New Roman"/>
                <w:sz w:val="28"/>
                <w:szCs w:val="28"/>
                <w:lang w:val="en-US"/>
              </w:rPr>
              <w:t xml:space="preserve">The </w:t>
            </w:r>
            <w:r w:rsidR="00ED2B23">
              <w:rPr>
                <w:rFonts w:ascii="Times New Roman" w:hAnsi="Times New Roman" w:cs="Times New Roman"/>
                <w:sz w:val="28"/>
                <w:szCs w:val="28"/>
                <w:lang w:val="en-US"/>
              </w:rPr>
              <w:t>N</w:t>
            </w:r>
            <w:r w:rsidRPr="004121A5">
              <w:rPr>
                <w:rFonts w:ascii="Times New Roman" w:hAnsi="Times New Roman" w:cs="Times New Roman"/>
                <w:sz w:val="28"/>
                <w:szCs w:val="28"/>
                <w:lang w:val="en-US"/>
              </w:rPr>
              <w:t xml:space="preserve">ature and </w:t>
            </w:r>
            <w:r w:rsidR="00ED2B23">
              <w:rPr>
                <w:rFonts w:ascii="Times New Roman" w:hAnsi="Times New Roman" w:cs="Times New Roman"/>
                <w:sz w:val="28"/>
                <w:szCs w:val="28"/>
                <w:lang w:val="en-US"/>
              </w:rPr>
              <w:t>Essence of L</w:t>
            </w:r>
            <w:r w:rsidRPr="004121A5">
              <w:rPr>
                <w:rFonts w:ascii="Times New Roman" w:hAnsi="Times New Roman" w:cs="Times New Roman"/>
                <w:sz w:val="28"/>
                <w:szCs w:val="28"/>
                <w:lang w:val="en-US"/>
              </w:rPr>
              <w:t>anguage</w:t>
            </w:r>
            <w:r>
              <w:rPr>
                <w:rFonts w:ascii="Times New Roman" w:hAnsi="Times New Roman" w:cs="Times New Roman"/>
                <w:sz w:val="28"/>
                <w:szCs w:val="28"/>
                <w:lang w:val="en-US"/>
              </w:rPr>
              <w:t>”</w:t>
            </w:r>
            <w:r w:rsidRPr="004121A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4121A5">
              <w:rPr>
                <w:rFonts w:ascii="Times New Roman" w:hAnsi="Times New Roman" w:cs="Times New Roman"/>
                <w:sz w:val="28"/>
                <w:szCs w:val="28"/>
                <w:lang w:val="en-US"/>
              </w:rPr>
              <w:t xml:space="preserve">Sections of </w:t>
            </w:r>
            <w:r w:rsidR="00ED2B23">
              <w:rPr>
                <w:rFonts w:ascii="Times New Roman" w:hAnsi="Times New Roman" w:cs="Times New Roman"/>
                <w:sz w:val="28"/>
                <w:szCs w:val="28"/>
                <w:lang w:val="en-US"/>
              </w:rPr>
              <w:t>L</w:t>
            </w:r>
            <w:r w:rsidRPr="004121A5">
              <w:rPr>
                <w:rFonts w:ascii="Times New Roman" w:hAnsi="Times New Roman" w:cs="Times New Roman"/>
                <w:sz w:val="28"/>
                <w:szCs w:val="28"/>
                <w:lang w:val="en-US"/>
              </w:rPr>
              <w:t>inguistics</w:t>
            </w:r>
            <w:r>
              <w:rPr>
                <w:rFonts w:ascii="Times New Roman" w:hAnsi="Times New Roman" w:cs="Times New Roman"/>
                <w:sz w:val="28"/>
                <w:szCs w:val="28"/>
                <w:lang w:val="en-US"/>
              </w:rPr>
              <w:t>”</w:t>
            </w:r>
            <w:r w:rsidRPr="004121A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4121A5">
              <w:rPr>
                <w:rFonts w:ascii="Times New Roman" w:hAnsi="Times New Roman" w:cs="Times New Roman"/>
                <w:sz w:val="28"/>
                <w:szCs w:val="28"/>
                <w:lang w:val="en-US"/>
              </w:rPr>
              <w:t xml:space="preserve">Classification of </w:t>
            </w:r>
            <w:r w:rsidR="00ED2B23">
              <w:rPr>
                <w:rFonts w:ascii="Times New Roman" w:hAnsi="Times New Roman" w:cs="Times New Roman"/>
                <w:sz w:val="28"/>
                <w:szCs w:val="28"/>
                <w:lang w:val="en-US"/>
              </w:rPr>
              <w:t>L</w:t>
            </w:r>
            <w:r w:rsidRPr="004121A5">
              <w:rPr>
                <w:rFonts w:ascii="Times New Roman" w:hAnsi="Times New Roman" w:cs="Times New Roman"/>
                <w:sz w:val="28"/>
                <w:szCs w:val="28"/>
                <w:lang w:val="en-US"/>
              </w:rPr>
              <w:t>an</w:t>
            </w:r>
            <w:r>
              <w:rPr>
                <w:rFonts w:ascii="Times New Roman" w:hAnsi="Times New Roman" w:cs="Times New Roman"/>
                <w:sz w:val="28"/>
                <w:szCs w:val="28"/>
                <w:lang w:val="en-US"/>
              </w:rPr>
              <w:t xml:space="preserve">guages </w:t>
            </w:r>
            <w:r w:rsidRPr="004121A5">
              <w:rPr>
                <w:rFonts w:ascii="Times New Roman" w:hAnsi="Times New Roman" w:cs="Times New Roman"/>
                <w:sz w:val="28"/>
                <w:szCs w:val="28"/>
                <w:lang w:val="en-US"/>
              </w:rPr>
              <w:t xml:space="preserve">of the </w:t>
            </w:r>
            <w:r w:rsidR="00ED2B23">
              <w:rPr>
                <w:rFonts w:ascii="Times New Roman" w:hAnsi="Times New Roman" w:cs="Times New Roman"/>
                <w:sz w:val="28"/>
                <w:szCs w:val="28"/>
                <w:lang w:val="en-US"/>
              </w:rPr>
              <w:t>W</w:t>
            </w:r>
            <w:r w:rsidRPr="004121A5">
              <w:rPr>
                <w:rFonts w:ascii="Times New Roman" w:hAnsi="Times New Roman" w:cs="Times New Roman"/>
                <w:sz w:val="28"/>
                <w:szCs w:val="28"/>
                <w:lang w:val="en-US"/>
              </w:rPr>
              <w:t>orld</w:t>
            </w:r>
            <w:r>
              <w:rPr>
                <w:rFonts w:ascii="Times New Roman" w:hAnsi="Times New Roman" w:cs="Times New Roman"/>
                <w:sz w:val="28"/>
                <w:szCs w:val="28"/>
                <w:lang w:val="en-US"/>
              </w:rPr>
              <w:t>”</w:t>
            </w:r>
            <w:r w:rsidRPr="004121A5">
              <w:rPr>
                <w:rFonts w:ascii="Times New Roman" w:hAnsi="Times New Roman" w:cs="Times New Roman"/>
                <w:sz w:val="28"/>
                <w:szCs w:val="28"/>
                <w:lang w:val="en-US"/>
              </w:rPr>
              <w:t>. The first topic provides for the a</w:t>
            </w:r>
            <w:r w:rsidRPr="004121A5">
              <w:rPr>
                <w:rFonts w:ascii="Times New Roman" w:hAnsi="Times New Roman" w:cs="Times New Roman"/>
                <w:sz w:val="28"/>
                <w:szCs w:val="28"/>
                <w:lang w:val="en-US"/>
              </w:rPr>
              <w:t>c</w:t>
            </w:r>
            <w:r w:rsidRPr="004121A5">
              <w:rPr>
                <w:rFonts w:ascii="Times New Roman" w:hAnsi="Times New Roman" w:cs="Times New Roman"/>
                <w:sz w:val="28"/>
                <w:szCs w:val="28"/>
                <w:lang w:val="en-US"/>
              </w:rPr>
              <w:t>quaintance of students with the object and tasks, areas and sections of linguistics as a science. Within the framework of the second topic, the following general lingui</w:t>
            </w:r>
            <w:r w:rsidRPr="004121A5">
              <w:rPr>
                <w:rFonts w:ascii="Times New Roman" w:hAnsi="Times New Roman" w:cs="Times New Roman"/>
                <w:sz w:val="28"/>
                <w:szCs w:val="28"/>
                <w:lang w:val="en-US"/>
              </w:rPr>
              <w:t>s</w:t>
            </w:r>
            <w:r w:rsidRPr="004121A5">
              <w:rPr>
                <w:rFonts w:ascii="Times New Roman" w:hAnsi="Times New Roman" w:cs="Times New Roman"/>
                <w:sz w:val="28"/>
                <w:szCs w:val="28"/>
                <w:lang w:val="en-US"/>
              </w:rPr>
              <w:t xml:space="preserve">tic problems are considered: scientific views on the nature of language, the main laws of the development and functioning of language in society, language and thinking, language and speech, the semiotic concept of language, properties and functions of linguistic signs. </w:t>
            </w:r>
            <w:r w:rsidR="00604A68">
              <w:rPr>
                <w:rFonts w:ascii="Times New Roman" w:hAnsi="Times New Roman" w:cs="Times New Roman"/>
                <w:sz w:val="28"/>
                <w:szCs w:val="28"/>
                <w:lang w:val="en-US"/>
              </w:rPr>
              <w:t>S</w:t>
            </w:r>
            <w:r w:rsidRPr="004121A5">
              <w:rPr>
                <w:rFonts w:ascii="Times New Roman" w:hAnsi="Times New Roman" w:cs="Times New Roman"/>
                <w:sz w:val="28"/>
                <w:szCs w:val="28"/>
                <w:lang w:val="en-US"/>
              </w:rPr>
              <w:t xml:space="preserve">tudying the sections of linguistics (phonetics and phonology, </w:t>
            </w:r>
            <w:proofErr w:type="spellStart"/>
            <w:r w:rsidRPr="004121A5">
              <w:rPr>
                <w:rFonts w:ascii="Times New Roman" w:hAnsi="Times New Roman" w:cs="Times New Roman"/>
                <w:sz w:val="28"/>
                <w:szCs w:val="28"/>
                <w:lang w:val="en-US"/>
              </w:rPr>
              <w:t>morphemics</w:t>
            </w:r>
            <w:proofErr w:type="spellEnd"/>
            <w:r w:rsidRPr="004121A5">
              <w:rPr>
                <w:rFonts w:ascii="Times New Roman" w:hAnsi="Times New Roman" w:cs="Times New Roman"/>
                <w:sz w:val="28"/>
                <w:szCs w:val="28"/>
                <w:lang w:val="en-US"/>
              </w:rPr>
              <w:t xml:space="preserve">, word formation, lexicology, morphology, syntax, graphics and </w:t>
            </w:r>
            <w:r w:rsidR="00604A68">
              <w:rPr>
                <w:rFonts w:ascii="Times New Roman" w:hAnsi="Times New Roman" w:cs="Times New Roman"/>
                <w:sz w:val="28"/>
                <w:szCs w:val="28"/>
                <w:lang w:val="en-US"/>
              </w:rPr>
              <w:t xml:space="preserve">orthography) forms </w:t>
            </w:r>
            <w:r w:rsidRPr="004121A5">
              <w:rPr>
                <w:rFonts w:ascii="Times New Roman" w:hAnsi="Times New Roman" w:cs="Times New Roman"/>
                <w:sz w:val="28"/>
                <w:szCs w:val="28"/>
                <w:lang w:val="en-US"/>
              </w:rPr>
              <w:t>a scientific understanding of linguistic units</w:t>
            </w:r>
            <w:r w:rsidR="00604A68">
              <w:rPr>
                <w:rFonts w:ascii="Times New Roman" w:hAnsi="Times New Roman" w:cs="Times New Roman"/>
                <w:sz w:val="28"/>
                <w:szCs w:val="28"/>
                <w:lang w:val="en-US"/>
              </w:rPr>
              <w:t xml:space="preserve"> and </w:t>
            </w:r>
            <w:r w:rsidRPr="004121A5">
              <w:rPr>
                <w:rFonts w:ascii="Times New Roman" w:hAnsi="Times New Roman" w:cs="Times New Roman"/>
                <w:sz w:val="28"/>
                <w:szCs w:val="28"/>
                <w:lang w:val="en-US"/>
              </w:rPr>
              <w:t xml:space="preserve">the ability to find and explain linguistic phenomena using specific examples from different languages. The fourth topic </w:t>
            </w:r>
            <w:r w:rsidR="00604A68">
              <w:rPr>
                <w:rFonts w:ascii="Times New Roman" w:hAnsi="Times New Roman" w:cs="Times New Roman"/>
                <w:sz w:val="28"/>
                <w:szCs w:val="28"/>
                <w:lang w:val="en-US"/>
              </w:rPr>
              <w:t>covers</w:t>
            </w:r>
            <w:r w:rsidRPr="004121A5">
              <w:rPr>
                <w:rFonts w:ascii="Times New Roman" w:hAnsi="Times New Roman" w:cs="Times New Roman"/>
                <w:sz w:val="28"/>
                <w:szCs w:val="28"/>
                <w:lang w:val="en-US"/>
              </w:rPr>
              <w:t xml:space="preserve"> the basic principles of the classific</w:t>
            </w:r>
            <w:r w:rsidRPr="004121A5">
              <w:rPr>
                <w:rFonts w:ascii="Times New Roman" w:hAnsi="Times New Roman" w:cs="Times New Roman"/>
                <w:sz w:val="28"/>
                <w:szCs w:val="28"/>
                <w:lang w:val="en-US"/>
              </w:rPr>
              <w:t>a</w:t>
            </w:r>
            <w:r>
              <w:rPr>
                <w:rFonts w:ascii="Times New Roman" w:hAnsi="Times New Roman" w:cs="Times New Roman"/>
                <w:sz w:val="28"/>
                <w:szCs w:val="28"/>
                <w:lang w:val="en-US"/>
              </w:rPr>
              <w:t xml:space="preserve">tion of languages </w:t>
            </w:r>
            <w:r w:rsidRPr="004121A5">
              <w:rPr>
                <w:rFonts w:ascii="Times New Roman" w:hAnsi="Times New Roman" w:cs="Times New Roman"/>
                <w:sz w:val="28"/>
                <w:szCs w:val="28"/>
                <w:lang w:val="en-US"/>
              </w:rPr>
              <w:t>of the world: by origin (genealogical classification), by structural similarity (typological classification), by the territory of distribution of linguistic phenomena (areal classification).</w:t>
            </w:r>
          </w:p>
        </w:tc>
      </w:tr>
    </w:tbl>
    <w:p w:rsidR="009A4618" w:rsidRPr="004121A5" w:rsidRDefault="009A4618">
      <w:pPr>
        <w:rPr>
          <w:rFonts w:ascii="Times New Roman" w:hAnsi="Times New Roman" w:cs="Times New Roman"/>
          <w:b/>
          <w:sz w:val="28"/>
          <w:szCs w:val="28"/>
          <w:lang w:val="en-US"/>
        </w:rPr>
      </w:pPr>
    </w:p>
    <w:sectPr w:rsidR="009A4618" w:rsidRPr="004121A5" w:rsidSect="00527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95E27"/>
    <w:rsid w:val="000A4978"/>
    <w:rsid w:val="0012546D"/>
    <w:rsid w:val="001336A0"/>
    <w:rsid w:val="0016054E"/>
    <w:rsid w:val="002721E7"/>
    <w:rsid w:val="00293CA4"/>
    <w:rsid w:val="002B7BA5"/>
    <w:rsid w:val="0035630F"/>
    <w:rsid w:val="003E4196"/>
    <w:rsid w:val="004121A5"/>
    <w:rsid w:val="00473BBE"/>
    <w:rsid w:val="00527D53"/>
    <w:rsid w:val="005305A1"/>
    <w:rsid w:val="00567CFD"/>
    <w:rsid w:val="005D3049"/>
    <w:rsid w:val="005F439D"/>
    <w:rsid w:val="00604A68"/>
    <w:rsid w:val="006970AB"/>
    <w:rsid w:val="006C0671"/>
    <w:rsid w:val="007169EE"/>
    <w:rsid w:val="0079340F"/>
    <w:rsid w:val="00833CF4"/>
    <w:rsid w:val="008C4553"/>
    <w:rsid w:val="009A4618"/>
    <w:rsid w:val="00A466A9"/>
    <w:rsid w:val="00A64328"/>
    <w:rsid w:val="00A8132E"/>
    <w:rsid w:val="00B33454"/>
    <w:rsid w:val="00B60AEE"/>
    <w:rsid w:val="00BD1181"/>
    <w:rsid w:val="00C54466"/>
    <w:rsid w:val="00CB1A48"/>
    <w:rsid w:val="00CC7B58"/>
    <w:rsid w:val="00CE4232"/>
    <w:rsid w:val="00D106C8"/>
    <w:rsid w:val="00D71F44"/>
    <w:rsid w:val="00DD4B5F"/>
    <w:rsid w:val="00DF31DC"/>
    <w:rsid w:val="00E02CBB"/>
    <w:rsid w:val="00E210F1"/>
    <w:rsid w:val="00E9296C"/>
    <w:rsid w:val="00ED2B23"/>
    <w:rsid w:val="00EF62CF"/>
    <w:rsid w:val="00F1044E"/>
    <w:rsid w:val="00F11180"/>
    <w:rsid w:val="00F1592F"/>
    <w:rsid w:val="00F32B07"/>
    <w:rsid w:val="00F7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C54AA-3CDC-48C5-B9FC-980DFA4B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2021-12-03T07:07:00Z</cp:lastPrinted>
  <dcterms:created xsi:type="dcterms:W3CDTF">2022-01-13T22:41:00Z</dcterms:created>
  <dcterms:modified xsi:type="dcterms:W3CDTF">2025-04-16T07:11:00Z</dcterms:modified>
</cp:coreProperties>
</file>