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112" w:rsidRPr="007C0112" w:rsidRDefault="007C0112" w:rsidP="007C0112">
      <w:pPr>
        <w:spacing w:after="0" w:line="240" w:lineRule="auto"/>
        <w:jc w:val="center"/>
        <w:rPr>
          <w:rFonts w:ascii="Times New Roman" w:hAnsi="Times New Roman" w:cs="Times New Roman"/>
          <w:b/>
          <w:sz w:val="28"/>
          <w:szCs w:val="28"/>
          <w:lang w:val="en-US"/>
        </w:rPr>
      </w:pPr>
      <w:r w:rsidRPr="007C0112">
        <w:rPr>
          <w:rFonts w:ascii="Times New Roman" w:hAnsi="Times New Roman" w:cs="Times New Roman"/>
          <w:b/>
          <w:sz w:val="28"/>
          <w:szCs w:val="28"/>
          <w:lang w:val="en-US"/>
        </w:rPr>
        <w:t>The name of the academic discipline:</w:t>
      </w:r>
    </w:p>
    <w:p w:rsidR="007C0112" w:rsidRPr="007C0112" w:rsidRDefault="007C0112" w:rsidP="007C0112">
      <w:pPr>
        <w:spacing w:after="0" w:line="240" w:lineRule="auto"/>
        <w:jc w:val="center"/>
        <w:rPr>
          <w:rFonts w:ascii="Times New Roman" w:hAnsi="Times New Roman" w:cs="Times New Roman"/>
          <w:b/>
          <w:sz w:val="28"/>
          <w:szCs w:val="28"/>
          <w:lang w:val="en-US"/>
        </w:rPr>
      </w:pPr>
      <w:r w:rsidRPr="007C0112">
        <w:rPr>
          <w:rFonts w:ascii="Times New Roman" w:hAnsi="Times New Roman" w:cs="Times New Roman"/>
          <w:b/>
          <w:sz w:val="28"/>
          <w:szCs w:val="28"/>
          <w:lang w:val="en-US"/>
        </w:rPr>
        <w:t>“</w:t>
      </w:r>
      <w:bookmarkStart w:id="0" w:name="_GoBack"/>
      <w:r>
        <w:rPr>
          <w:rFonts w:ascii="Times New Roman" w:hAnsi="Times New Roman" w:cs="Times New Roman"/>
          <w:b/>
          <w:sz w:val="28"/>
          <w:szCs w:val="28"/>
          <w:lang w:val="en-US"/>
        </w:rPr>
        <w:t>Ethics and Aesthetics of Sport</w:t>
      </w:r>
      <w:bookmarkEnd w:id="0"/>
      <w:r w:rsidRPr="007C0112">
        <w:rPr>
          <w:rFonts w:ascii="Times New Roman" w:hAnsi="Times New Roman" w:cs="Times New Roman"/>
          <w:b/>
          <w:sz w:val="28"/>
          <w:szCs w:val="28"/>
          <w:lang w:val="en-US"/>
        </w:rPr>
        <w:t>”</w:t>
      </w:r>
    </w:p>
    <w:p w:rsidR="007C0112" w:rsidRPr="007C0112" w:rsidRDefault="007C0112" w:rsidP="007C0112">
      <w:pPr>
        <w:spacing w:after="0" w:line="240" w:lineRule="auto"/>
        <w:jc w:val="center"/>
        <w:rPr>
          <w:rFonts w:ascii="Times New Roman" w:hAnsi="Times New Roman" w:cs="Times New Roman"/>
          <w:b/>
          <w:sz w:val="28"/>
          <w:szCs w:val="28"/>
          <w:lang w:val="en-US"/>
        </w:rPr>
      </w:pPr>
    </w:p>
    <w:tbl>
      <w:tblPr>
        <w:tblStyle w:val="a3"/>
        <w:tblW w:w="0" w:type="auto"/>
        <w:tblLook w:val="04A0" w:firstRow="1" w:lastRow="0" w:firstColumn="1" w:lastColumn="0" w:noHBand="0" w:noVBand="1"/>
      </w:tblPr>
      <w:tblGrid>
        <w:gridCol w:w="3227"/>
        <w:gridCol w:w="6343"/>
      </w:tblGrid>
      <w:tr w:rsidR="007C0112" w:rsidRPr="007C0112" w:rsidTr="007C0112">
        <w:tc>
          <w:tcPr>
            <w:tcW w:w="3227" w:type="dxa"/>
            <w:tcBorders>
              <w:top w:val="single" w:sz="4" w:space="0" w:color="auto"/>
              <w:left w:val="single" w:sz="4" w:space="0" w:color="auto"/>
              <w:bottom w:val="single" w:sz="4" w:space="0" w:color="auto"/>
              <w:right w:val="single" w:sz="4" w:space="0" w:color="auto"/>
            </w:tcBorders>
            <w:hideMark/>
          </w:tcPr>
          <w:p w:rsidR="007C0112" w:rsidRPr="007C0112" w:rsidRDefault="007C0112" w:rsidP="007C0112">
            <w:pPr>
              <w:widowControl w:val="0"/>
              <w:suppressAutoHyphens/>
              <w:autoSpaceDN w:val="0"/>
              <w:jc w:val="both"/>
              <w:rPr>
                <w:rFonts w:ascii="Times New Roman" w:eastAsia="Times New Roman" w:hAnsi="Times New Roman" w:cs="Times New Roman"/>
                <w:b/>
                <w:sz w:val="28"/>
                <w:szCs w:val="28"/>
                <w:lang w:val="en-US"/>
              </w:rPr>
            </w:pPr>
            <w:r w:rsidRPr="007C0112">
              <w:rPr>
                <w:rStyle w:val="a5"/>
                <w:rFonts w:ascii="Times New Roman" w:hAnsi="Times New Roman" w:cs="Times New Roman"/>
                <w:color w:val="000000"/>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7C0112" w:rsidRPr="007C0112" w:rsidRDefault="007C0112" w:rsidP="007C0112">
            <w:pPr>
              <w:widowControl w:val="0"/>
              <w:suppressAutoHyphens/>
              <w:autoSpaceDN w:val="0"/>
              <w:rPr>
                <w:rFonts w:ascii="Times New Roman" w:eastAsia="Times New Roman" w:hAnsi="Times New Roman" w:cs="Times New Roman"/>
                <w:sz w:val="28"/>
                <w:szCs w:val="28"/>
                <w:lang w:val="en-US"/>
              </w:rPr>
            </w:pPr>
            <w:r w:rsidRPr="007C0112">
              <w:rPr>
                <w:rFonts w:ascii="Times New Roman" w:hAnsi="Times New Roman" w:cs="Times New Roman"/>
                <w:sz w:val="28"/>
                <w:szCs w:val="28"/>
              </w:rPr>
              <w:t xml:space="preserve">6-05 1012 02 </w:t>
            </w:r>
            <w:r w:rsidRPr="007C0112">
              <w:rPr>
                <w:rFonts w:ascii="Times New Roman" w:hAnsi="Times New Roman" w:cs="Times New Roman"/>
                <w:sz w:val="28"/>
                <w:szCs w:val="28"/>
                <w:lang w:val="en-US"/>
              </w:rPr>
              <w:t>Coaching Activities</w:t>
            </w:r>
            <w:r w:rsidRPr="007C0112">
              <w:rPr>
                <w:rFonts w:ascii="Times New Roman" w:hAnsi="Times New Roman" w:cs="Times New Roman"/>
                <w:sz w:val="28"/>
                <w:szCs w:val="28"/>
              </w:rPr>
              <w:t xml:space="preserve"> (</w:t>
            </w:r>
            <w:r w:rsidRPr="007C0112">
              <w:rPr>
                <w:rFonts w:ascii="Times New Roman" w:hAnsi="Times New Roman" w:cs="Times New Roman"/>
                <w:sz w:val="28"/>
                <w:szCs w:val="28"/>
                <w:lang w:val="en-US"/>
              </w:rPr>
              <w:t>Athletics</w:t>
            </w:r>
            <w:r w:rsidRPr="007C0112">
              <w:rPr>
                <w:rFonts w:ascii="Times New Roman" w:hAnsi="Times New Roman" w:cs="Times New Roman"/>
                <w:sz w:val="28"/>
                <w:szCs w:val="28"/>
              </w:rPr>
              <w:t>)</w:t>
            </w:r>
          </w:p>
        </w:tc>
      </w:tr>
      <w:tr w:rsidR="007C0112" w:rsidRPr="007C0112" w:rsidTr="000E4B55">
        <w:tc>
          <w:tcPr>
            <w:tcW w:w="3227" w:type="dxa"/>
            <w:tcBorders>
              <w:top w:val="single" w:sz="4" w:space="0" w:color="auto"/>
              <w:left w:val="single" w:sz="4" w:space="0" w:color="auto"/>
              <w:bottom w:val="single" w:sz="4" w:space="0" w:color="auto"/>
              <w:right w:val="single" w:sz="4" w:space="0" w:color="auto"/>
            </w:tcBorders>
            <w:hideMark/>
          </w:tcPr>
          <w:p w:rsidR="007C0112" w:rsidRPr="007C0112" w:rsidRDefault="007C0112" w:rsidP="007C0112">
            <w:pPr>
              <w:widowControl w:val="0"/>
              <w:suppressAutoHyphens/>
              <w:autoSpaceDN w:val="0"/>
              <w:jc w:val="both"/>
              <w:rPr>
                <w:rFonts w:ascii="Times New Roman" w:eastAsia="Times New Roman" w:hAnsi="Times New Roman" w:cs="Times New Roman"/>
                <w:b/>
                <w:sz w:val="28"/>
                <w:szCs w:val="28"/>
                <w:lang w:val="en-US"/>
              </w:rPr>
            </w:pPr>
            <w:r w:rsidRPr="007C0112">
              <w:rPr>
                <w:rFonts w:ascii="Times New Roman" w:hAnsi="Times New Roman" w:cs="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7C0112" w:rsidRPr="0043612D" w:rsidRDefault="007C0112" w:rsidP="009218D6">
            <w:pPr>
              <w:rPr>
                <w:rFonts w:ascii="Times New Roman" w:hAnsi="Times New Roman" w:cs="Times New Roman"/>
                <w:sz w:val="28"/>
                <w:szCs w:val="28"/>
              </w:rPr>
            </w:pPr>
            <w:r>
              <w:rPr>
                <w:rFonts w:ascii="Times New Roman" w:hAnsi="Times New Roman" w:cs="Times New Roman"/>
                <w:sz w:val="28"/>
                <w:szCs w:val="28"/>
              </w:rPr>
              <w:t>1</w:t>
            </w:r>
          </w:p>
        </w:tc>
      </w:tr>
      <w:tr w:rsidR="007C0112" w:rsidRPr="007C0112" w:rsidTr="000E4B55">
        <w:tc>
          <w:tcPr>
            <w:tcW w:w="3227" w:type="dxa"/>
            <w:tcBorders>
              <w:top w:val="single" w:sz="4" w:space="0" w:color="auto"/>
              <w:left w:val="single" w:sz="4" w:space="0" w:color="auto"/>
              <w:bottom w:val="single" w:sz="4" w:space="0" w:color="auto"/>
              <w:right w:val="single" w:sz="4" w:space="0" w:color="auto"/>
            </w:tcBorders>
            <w:hideMark/>
          </w:tcPr>
          <w:p w:rsidR="007C0112" w:rsidRPr="007C0112" w:rsidRDefault="007C0112" w:rsidP="007C0112">
            <w:pPr>
              <w:widowControl w:val="0"/>
              <w:suppressAutoHyphens/>
              <w:autoSpaceDN w:val="0"/>
              <w:jc w:val="both"/>
              <w:rPr>
                <w:rFonts w:ascii="Times New Roman" w:eastAsia="Times New Roman" w:hAnsi="Times New Roman" w:cs="Times New Roman"/>
                <w:b/>
                <w:sz w:val="28"/>
                <w:szCs w:val="28"/>
                <w:lang w:val="en-US"/>
              </w:rPr>
            </w:pPr>
            <w:r w:rsidRPr="007C0112">
              <w:rPr>
                <w:rFonts w:ascii="Times New Roman" w:hAnsi="Times New Roman" w:cs="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7C0112" w:rsidRPr="0043612D" w:rsidRDefault="007C0112" w:rsidP="009218D6">
            <w:pPr>
              <w:rPr>
                <w:rFonts w:ascii="Times New Roman" w:hAnsi="Times New Roman" w:cs="Times New Roman"/>
                <w:sz w:val="28"/>
                <w:szCs w:val="28"/>
              </w:rPr>
            </w:pPr>
            <w:r>
              <w:rPr>
                <w:rFonts w:ascii="Times New Roman" w:hAnsi="Times New Roman" w:cs="Times New Roman"/>
                <w:sz w:val="28"/>
                <w:szCs w:val="28"/>
              </w:rPr>
              <w:t>1</w:t>
            </w:r>
          </w:p>
        </w:tc>
      </w:tr>
      <w:tr w:rsidR="007C0112" w:rsidRPr="007C0112" w:rsidTr="000E4B55">
        <w:tc>
          <w:tcPr>
            <w:tcW w:w="3227" w:type="dxa"/>
            <w:tcBorders>
              <w:top w:val="single" w:sz="4" w:space="0" w:color="auto"/>
              <w:left w:val="single" w:sz="4" w:space="0" w:color="auto"/>
              <w:bottom w:val="single" w:sz="4" w:space="0" w:color="auto"/>
              <w:right w:val="single" w:sz="4" w:space="0" w:color="auto"/>
            </w:tcBorders>
            <w:hideMark/>
          </w:tcPr>
          <w:p w:rsidR="007C0112" w:rsidRPr="007C0112" w:rsidRDefault="007C0112" w:rsidP="007C0112">
            <w:pPr>
              <w:widowControl w:val="0"/>
              <w:suppressAutoHyphens/>
              <w:autoSpaceDN w:val="0"/>
              <w:jc w:val="both"/>
              <w:rPr>
                <w:rFonts w:ascii="Times New Roman" w:eastAsia="Times New Roman" w:hAnsi="Times New Roman" w:cs="Times New Roman"/>
                <w:b/>
                <w:sz w:val="28"/>
                <w:szCs w:val="28"/>
                <w:lang w:val="en-US"/>
              </w:rPr>
            </w:pPr>
            <w:r w:rsidRPr="007C0112">
              <w:rPr>
                <w:rFonts w:ascii="Times New Roman" w:hAnsi="Times New Roman" w:cs="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7C0112" w:rsidRPr="0043612D" w:rsidRDefault="007C0112" w:rsidP="009218D6">
            <w:pPr>
              <w:rPr>
                <w:rFonts w:ascii="Times New Roman" w:hAnsi="Times New Roman" w:cs="Times New Roman"/>
                <w:sz w:val="28"/>
                <w:szCs w:val="28"/>
              </w:rPr>
            </w:pPr>
            <w:r>
              <w:rPr>
                <w:rFonts w:ascii="Times New Roman" w:hAnsi="Times New Roman" w:cs="Times New Roman"/>
                <w:sz w:val="28"/>
                <w:szCs w:val="28"/>
              </w:rPr>
              <w:t>36</w:t>
            </w:r>
          </w:p>
        </w:tc>
      </w:tr>
      <w:tr w:rsidR="007C0112" w:rsidRPr="007C0112" w:rsidTr="000E4B55">
        <w:tc>
          <w:tcPr>
            <w:tcW w:w="3227" w:type="dxa"/>
            <w:vMerge w:val="restart"/>
            <w:tcBorders>
              <w:top w:val="single" w:sz="4" w:space="0" w:color="auto"/>
              <w:left w:val="single" w:sz="4" w:space="0" w:color="auto"/>
              <w:bottom w:val="single" w:sz="4" w:space="0" w:color="auto"/>
              <w:right w:val="single" w:sz="4" w:space="0" w:color="auto"/>
            </w:tcBorders>
            <w:hideMark/>
          </w:tcPr>
          <w:p w:rsidR="007C0112" w:rsidRPr="007C0112" w:rsidRDefault="007C0112" w:rsidP="007C0112">
            <w:pPr>
              <w:rPr>
                <w:rFonts w:ascii="Times New Roman" w:eastAsia="Times New Roman" w:hAnsi="Times New Roman" w:cs="Times New Roman"/>
                <w:b/>
                <w:sz w:val="28"/>
                <w:szCs w:val="28"/>
                <w:lang w:val="en-US"/>
              </w:rPr>
            </w:pPr>
            <w:r w:rsidRPr="007C0112">
              <w:rPr>
                <w:rFonts w:ascii="Times New Roman" w:hAnsi="Times New Roman" w:cs="Times New Roman"/>
                <w:b/>
                <w:sz w:val="28"/>
                <w:szCs w:val="28"/>
                <w:lang w:val="en-US"/>
              </w:rPr>
              <w:t>Lectures</w:t>
            </w:r>
          </w:p>
          <w:p w:rsidR="007C0112" w:rsidRPr="007C0112" w:rsidRDefault="007C0112" w:rsidP="007C0112">
            <w:pPr>
              <w:rPr>
                <w:rFonts w:ascii="Times New Roman" w:hAnsi="Times New Roman" w:cs="Times New Roman"/>
                <w:b/>
                <w:sz w:val="28"/>
                <w:szCs w:val="28"/>
                <w:lang w:val="en-US"/>
              </w:rPr>
            </w:pPr>
            <w:r w:rsidRPr="007C0112">
              <w:rPr>
                <w:rFonts w:ascii="Times New Roman" w:hAnsi="Times New Roman" w:cs="Times New Roman"/>
                <w:b/>
                <w:sz w:val="28"/>
                <w:szCs w:val="28"/>
                <w:lang w:val="en-US"/>
              </w:rPr>
              <w:t xml:space="preserve">Seminar classes </w:t>
            </w:r>
          </w:p>
          <w:p w:rsidR="007C0112" w:rsidRPr="007C0112" w:rsidRDefault="007C0112" w:rsidP="007C0112">
            <w:pPr>
              <w:rPr>
                <w:rFonts w:ascii="Times New Roman" w:eastAsia="Calibri" w:hAnsi="Times New Roman" w:cs="Times New Roman"/>
                <w:b/>
                <w:sz w:val="28"/>
                <w:szCs w:val="28"/>
                <w:lang w:val="en-US"/>
              </w:rPr>
            </w:pPr>
            <w:r w:rsidRPr="007C0112">
              <w:rPr>
                <w:rFonts w:ascii="Times New Roman" w:hAnsi="Times New Roman" w:cs="Times New Roman"/>
                <w:b/>
                <w:sz w:val="28"/>
                <w:szCs w:val="28"/>
                <w:lang w:val="en-US"/>
              </w:rPr>
              <w:t>Practical classes</w:t>
            </w:r>
          </w:p>
          <w:p w:rsidR="007C0112" w:rsidRPr="007C0112" w:rsidRDefault="007C0112" w:rsidP="007C0112">
            <w:pPr>
              <w:widowControl w:val="0"/>
              <w:suppressAutoHyphens/>
              <w:autoSpaceDN w:val="0"/>
              <w:jc w:val="both"/>
              <w:rPr>
                <w:rFonts w:ascii="Times New Roman" w:eastAsia="Times New Roman" w:hAnsi="Times New Roman" w:cs="Times New Roman"/>
                <w:b/>
                <w:sz w:val="28"/>
                <w:szCs w:val="28"/>
                <w:lang w:val="en-US"/>
              </w:rPr>
            </w:pPr>
            <w:r w:rsidRPr="007C0112">
              <w:rPr>
                <w:rFonts w:ascii="Times New Roman" w:hAnsi="Times New Roman" w:cs="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7C0112" w:rsidRPr="0043612D" w:rsidRDefault="007C0112" w:rsidP="009218D6">
            <w:pPr>
              <w:rPr>
                <w:rFonts w:ascii="Times New Roman" w:hAnsi="Times New Roman" w:cs="Times New Roman"/>
                <w:sz w:val="28"/>
                <w:szCs w:val="28"/>
                <w:lang w:val="en-US"/>
              </w:rPr>
            </w:pPr>
            <w:r>
              <w:rPr>
                <w:rFonts w:ascii="Times New Roman" w:hAnsi="Times New Roman" w:cs="Times New Roman"/>
                <w:sz w:val="28"/>
                <w:szCs w:val="28"/>
              </w:rPr>
              <w:t>18</w:t>
            </w:r>
          </w:p>
        </w:tc>
      </w:tr>
      <w:tr w:rsidR="007C0112" w:rsidRPr="007C0112" w:rsidTr="000E4B55">
        <w:tc>
          <w:tcPr>
            <w:tcW w:w="0" w:type="auto"/>
            <w:vMerge/>
            <w:tcBorders>
              <w:top w:val="single" w:sz="4" w:space="0" w:color="auto"/>
              <w:left w:val="single" w:sz="4" w:space="0" w:color="auto"/>
              <w:bottom w:val="single" w:sz="4" w:space="0" w:color="auto"/>
              <w:right w:val="single" w:sz="4" w:space="0" w:color="auto"/>
            </w:tcBorders>
            <w:vAlign w:val="center"/>
            <w:hideMark/>
          </w:tcPr>
          <w:p w:rsidR="007C0112" w:rsidRPr="007C0112" w:rsidRDefault="007C0112" w:rsidP="007C0112">
            <w:pPr>
              <w:rPr>
                <w:rFonts w:ascii="Times New Roman" w:eastAsia="Times New Roman"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7C0112" w:rsidRPr="0043612D" w:rsidRDefault="007C0112" w:rsidP="009218D6">
            <w:pPr>
              <w:rPr>
                <w:rFonts w:ascii="Times New Roman" w:hAnsi="Times New Roman" w:cs="Times New Roman"/>
                <w:sz w:val="28"/>
                <w:szCs w:val="28"/>
              </w:rPr>
            </w:pPr>
            <w:r>
              <w:rPr>
                <w:rFonts w:ascii="Times New Roman" w:hAnsi="Times New Roman" w:cs="Times New Roman"/>
                <w:sz w:val="28"/>
                <w:szCs w:val="28"/>
              </w:rPr>
              <w:t>18</w:t>
            </w:r>
          </w:p>
        </w:tc>
      </w:tr>
      <w:tr w:rsidR="007C0112" w:rsidRPr="007C0112" w:rsidTr="000E4B55">
        <w:tc>
          <w:tcPr>
            <w:tcW w:w="0" w:type="auto"/>
            <w:vMerge/>
            <w:tcBorders>
              <w:top w:val="single" w:sz="4" w:space="0" w:color="auto"/>
              <w:left w:val="single" w:sz="4" w:space="0" w:color="auto"/>
              <w:bottom w:val="single" w:sz="4" w:space="0" w:color="auto"/>
              <w:right w:val="single" w:sz="4" w:space="0" w:color="auto"/>
            </w:tcBorders>
            <w:vAlign w:val="center"/>
            <w:hideMark/>
          </w:tcPr>
          <w:p w:rsidR="007C0112" w:rsidRPr="007C0112" w:rsidRDefault="007C0112" w:rsidP="007C0112">
            <w:pPr>
              <w:rPr>
                <w:rFonts w:ascii="Times New Roman" w:eastAsia="Times New Roman"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7C0112" w:rsidRPr="0043612D" w:rsidRDefault="007C0112" w:rsidP="009218D6">
            <w:pPr>
              <w:rPr>
                <w:rFonts w:ascii="Times New Roman" w:hAnsi="Times New Roman" w:cs="Times New Roman"/>
                <w:sz w:val="28"/>
                <w:szCs w:val="28"/>
              </w:rPr>
            </w:pPr>
            <w:r w:rsidRPr="0043612D">
              <w:rPr>
                <w:rFonts w:ascii="Times New Roman" w:hAnsi="Times New Roman" w:cs="Times New Roman"/>
                <w:sz w:val="28"/>
                <w:szCs w:val="28"/>
              </w:rPr>
              <w:t>-</w:t>
            </w:r>
          </w:p>
        </w:tc>
      </w:tr>
      <w:tr w:rsidR="007C0112" w:rsidRPr="007C0112" w:rsidTr="000E4B55">
        <w:tc>
          <w:tcPr>
            <w:tcW w:w="0" w:type="auto"/>
            <w:vMerge/>
            <w:tcBorders>
              <w:top w:val="single" w:sz="4" w:space="0" w:color="auto"/>
              <w:left w:val="single" w:sz="4" w:space="0" w:color="auto"/>
              <w:bottom w:val="single" w:sz="4" w:space="0" w:color="auto"/>
              <w:right w:val="single" w:sz="4" w:space="0" w:color="auto"/>
            </w:tcBorders>
            <w:vAlign w:val="center"/>
            <w:hideMark/>
          </w:tcPr>
          <w:p w:rsidR="007C0112" w:rsidRPr="007C0112" w:rsidRDefault="007C0112" w:rsidP="007C0112">
            <w:pPr>
              <w:rPr>
                <w:rFonts w:ascii="Times New Roman" w:eastAsia="Times New Roman"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7C0112" w:rsidRPr="0043612D" w:rsidRDefault="007C0112" w:rsidP="009218D6">
            <w:pPr>
              <w:rPr>
                <w:rFonts w:ascii="Times New Roman" w:hAnsi="Times New Roman" w:cs="Times New Roman"/>
                <w:sz w:val="28"/>
                <w:szCs w:val="28"/>
              </w:rPr>
            </w:pPr>
            <w:r w:rsidRPr="0043612D">
              <w:rPr>
                <w:rFonts w:ascii="Times New Roman" w:hAnsi="Times New Roman" w:cs="Times New Roman"/>
                <w:sz w:val="28"/>
                <w:szCs w:val="28"/>
              </w:rPr>
              <w:t>-</w:t>
            </w:r>
          </w:p>
        </w:tc>
      </w:tr>
      <w:tr w:rsidR="007C0112" w:rsidRPr="007C0112" w:rsidTr="000E4B55">
        <w:tc>
          <w:tcPr>
            <w:tcW w:w="3227" w:type="dxa"/>
            <w:tcBorders>
              <w:top w:val="single" w:sz="4" w:space="0" w:color="auto"/>
              <w:left w:val="single" w:sz="4" w:space="0" w:color="auto"/>
              <w:bottom w:val="single" w:sz="4" w:space="0" w:color="auto"/>
              <w:right w:val="single" w:sz="4" w:space="0" w:color="auto"/>
            </w:tcBorders>
            <w:hideMark/>
          </w:tcPr>
          <w:p w:rsidR="007C0112" w:rsidRPr="007C0112" w:rsidRDefault="007C0112" w:rsidP="007C0112">
            <w:pPr>
              <w:widowControl w:val="0"/>
              <w:suppressAutoHyphens/>
              <w:autoSpaceDN w:val="0"/>
              <w:jc w:val="both"/>
              <w:rPr>
                <w:rFonts w:ascii="Times New Roman" w:eastAsia="Times New Roman" w:hAnsi="Times New Roman" w:cs="Times New Roman"/>
                <w:b/>
                <w:sz w:val="28"/>
                <w:szCs w:val="28"/>
                <w:lang w:val="en-US"/>
              </w:rPr>
            </w:pPr>
            <w:r w:rsidRPr="007C0112">
              <w:rPr>
                <w:rFonts w:ascii="Times New Roman" w:hAnsi="Times New Roman" w:cs="Times New Roman"/>
                <w:b/>
                <w:sz w:val="28"/>
                <w:szCs w:val="28"/>
                <w:lang w:val="en-US"/>
              </w:rPr>
              <w:t>Form of the current assessment (</w:t>
            </w:r>
            <w:r w:rsidRPr="007C0112">
              <w:rPr>
                <w:rFonts w:ascii="Times New Roman" w:hAnsi="Times New Roman" w:cs="Times New Roman"/>
                <w:b/>
                <w:i/>
                <w:sz w:val="28"/>
                <w:szCs w:val="28"/>
                <w:lang w:val="en-US"/>
              </w:rPr>
              <w:t>credit/ graded credit /exam</w:t>
            </w:r>
            <w:r w:rsidRPr="007C0112">
              <w:rPr>
                <w:rFonts w:ascii="Times New Roman" w:hAnsi="Times New Roman" w:cs="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7C0112" w:rsidRPr="007C0112" w:rsidRDefault="007C0112" w:rsidP="009218D6">
            <w:pPr>
              <w:rPr>
                <w:rFonts w:ascii="Times New Roman" w:hAnsi="Times New Roman" w:cs="Times New Roman"/>
                <w:sz w:val="28"/>
                <w:szCs w:val="28"/>
                <w:lang w:val="en-US"/>
              </w:rPr>
            </w:pPr>
            <w:r>
              <w:rPr>
                <w:rFonts w:ascii="Times New Roman" w:hAnsi="Times New Roman" w:cs="Times New Roman"/>
                <w:sz w:val="28"/>
                <w:szCs w:val="28"/>
                <w:lang w:val="en-US"/>
              </w:rPr>
              <w:t>graded credit</w:t>
            </w:r>
          </w:p>
        </w:tc>
      </w:tr>
      <w:tr w:rsidR="007C0112" w:rsidRPr="007C0112" w:rsidTr="007C0112">
        <w:tc>
          <w:tcPr>
            <w:tcW w:w="3227" w:type="dxa"/>
            <w:tcBorders>
              <w:top w:val="single" w:sz="4" w:space="0" w:color="auto"/>
              <w:left w:val="single" w:sz="4" w:space="0" w:color="auto"/>
              <w:bottom w:val="single" w:sz="4" w:space="0" w:color="auto"/>
              <w:right w:val="single" w:sz="4" w:space="0" w:color="auto"/>
            </w:tcBorders>
            <w:hideMark/>
          </w:tcPr>
          <w:p w:rsidR="007C0112" w:rsidRPr="007C0112" w:rsidRDefault="007C0112" w:rsidP="007C0112">
            <w:pPr>
              <w:widowControl w:val="0"/>
              <w:suppressAutoHyphens/>
              <w:autoSpaceDN w:val="0"/>
              <w:jc w:val="both"/>
              <w:rPr>
                <w:rFonts w:ascii="Times New Roman" w:eastAsia="Times New Roman" w:hAnsi="Times New Roman" w:cs="Times New Roman"/>
                <w:b/>
                <w:sz w:val="28"/>
                <w:szCs w:val="28"/>
                <w:lang w:val="en-US"/>
              </w:rPr>
            </w:pPr>
            <w:r w:rsidRPr="007C0112">
              <w:rPr>
                <w:rFonts w:ascii="Times New Roman" w:hAnsi="Times New Roman" w:cs="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7C0112" w:rsidRPr="0043612D" w:rsidRDefault="007C0112" w:rsidP="009218D6">
            <w:pPr>
              <w:rPr>
                <w:rFonts w:ascii="Times New Roman" w:hAnsi="Times New Roman" w:cs="Times New Roman"/>
                <w:sz w:val="28"/>
                <w:szCs w:val="28"/>
              </w:rPr>
            </w:pPr>
            <w:r w:rsidRPr="0043612D">
              <w:rPr>
                <w:rFonts w:ascii="Times New Roman" w:hAnsi="Times New Roman" w:cs="Times New Roman"/>
                <w:sz w:val="28"/>
                <w:szCs w:val="28"/>
              </w:rPr>
              <w:t>2</w:t>
            </w:r>
          </w:p>
        </w:tc>
      </w:tr>
      <w:tr w:rsidR="007C0112" w:rsidRPr="007A6333" w:rsidTr="007C0112">
        <w:tc>
          <w:tcPr>
            <w:tcW w:w="3227" w:type="dxa"/>
            <w:tcBorders>
              <w:top w:val="single" w:sz="4" w:space="0" w:color="auto"/>
              <w:left w:val="single" w:sz="4" w:space="0" w:color="auto"/>
              <w:bottom w:val="single" w:sz="4" w:space="0" w:color="auto"/>
              <w:right w:val="single" w:sz="4" w:space="0" w:color="auto"/>
            </w:tcBorders>
            <w:hideMark/>
          </w:tcPr>
          <w:p w:rsidR="007C0112" w:rsidRPr="007C0112" w:rsidRDefault="007C0112" w:rsidP="007C0112">
            <w:pPr>
              <w:widowControl w:val="0"/>
              <w:suppressAutoHyphens/>
              <w:autoSpaceDN w:val="0"/>
              <w:jc w:val="both"/>
              <w:rPr>
                <w:rFonts w:ascii="Times New Roman" w:eastAsia="Times New Roman" w:hAnsi="Times New Roman" w:cs="Times New Roman"/>
                <w:b/>
                <w:sz w:val="28"/>
                <w:szCs w:val="28"/>
                <w:lang w:val="en-US"/>
              </w:rPr>
            </w:pPr>
            <w:r w:rsidRPr="007C0112">
              <w:rPr>
                <w:rFonts w:ascii="Times New Roman" w:hAnsi="Times New Roman" w:cs="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7C0112" w:rsidRDefault="007C0112" w:rsidP="007C0112">
            <w:pPr>
              <w:widowControl w:val="0"/>
              <w:tabs>
                <w:tab w:val="left" w:pos="257"/>
                <w:tab w:val="left" w:pos="557"/>
              </w:tabs>
              <w:snapToGrid w:val="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university </w:t>
            </w:r>
            <w:r w:rsidRPr="007C0112">
              <w:rPr>
                <w:rFonts w:ascii="Times New Roman" w:hAnsi="Times New Roman" w:cs="Times New Roman"/>
                <w:sz w:val="28"/>
                <w:szCs w:val="28"/>
                <w:lang w:val="en-US"/>
              </w:rPr>
              <w:t xml:space="preserve">graduate should know: </w:t>
            </w:r>
          </w:p>
          <w:p w:rsidR="007C0112" w:rsidRDefault="007C0112" w:rsidP="007C0112">
            <w:pPr>
              <w:widowControl w:val="0"/>
              <w:tabs>
                <w:tab w:val="left" w:pos="257"/>
                <w:tab w:val="left" w:pos="557"/>
              </w:tabs>
              <w:snapToGrid w:val="0"/>
              <w:jc w:val="both"/>
              <w:rPr>
                <w:rFonts w:ascii="Times New Roman" w:hAnsi="Times New Roman" w:cs="Times New Roman"/>
                <w:sz w:val="28"/>
                <w:szCs w:val="28"/>
                <w:lang w:val="en-US"/>
              </w:rPr>
            </w:pPr>
            <w:r w:rsidRPr="007C0112">
              <w:rPr>
                <w:rFonts w:ascii="Times New Roman" w:hAnsi="Times New Roman" w:cs="Times New Roman"/>
                <w:sz w:val="28"/>
                <w:szCs w:val="28"/>
              </w:rPr>
              <w:sym w:font="Symbol" w:char="F02D"/>
            </w:r>
            <w:r w:rsidRPr="007C0112">
              <w:rPr>
                <w:rFonts w:ascii="Times New Roman" w:hAnsi="Times New Roman" w:cs="Times New Roman"/>
                <w:sz w:val="28"/>
                <w:szCs w:val="28"/>
                <w:lang w:val="en-US"/>
              </w:rPr>
              <w:t xml:space="preserve"> fundamental concepts of the nature of ethical and aesthetic thought and their categorical forms; </w:t>
            </w:r>
          </w:p>
          <w:p w:rsidR="007C0112" w:rsidRDefault="007C0112" w:rsidP="007C0112">
            <w:pPr>
              <w:widowControl w:val="0"/>
              <w:tabs>
                <w:tab w:val="left" w:pos="257"/>
                <w:tab w:val="left" w:pos="557"/>
              </w:tabs>
              <w:snapToGrid w:val="0"/>
              <w:jc w:val="both"/>
              <w:rPr>
                <w:rFonts w:ascii="Times New Roman" w:hAnsi="Times New Roman" w:cs="Times New Roman"/>
                <w:sz w:val="28"/>
                <w:szCs w:val="28"/>
                <w:lang w:val="en-US"/>
              </w:rPr>
            </w:pPr>
            <w:r w:rsidRPr="007C0112">
              <w:rPr>
                <w:rFonts w:ascii="Times New Roman" w:hAnsi="Times New Roman" w:cs="Times New Roman"/>
                <w:sz w:val="28"/>
                <w:szCs w:val="28"/>
              </w:rPr>
              <w:sym w:font="Symbol" w:char="F02D"/>
            </w:r>
            <w:r w:rsidRPr="007C0112">
              <w:rPr>
                <w:rFonts w:ascii="Times New Roman" w:hAnsi="Times New Roman" w:cs="Times New Roman"/>
                <w:sz w:val="28"/>
                <w:szCs w:val="28"/>
                <w:lang w:val="en-US"/>
              </w:rPr>
              <w:t xml:space="preserve"> ideological paradoxes of moral consciousness; </w:t>
            </w:r>
          </w:p>
          <w:p w:rsidR="007C0112" w:rsidRDefault="007C0112" w:rsidP="007C0112">
            <w:pPr>
              <w:widowControl w:val="0"/>
              <w:tabs>
                <w:tab w:val="left" w:pos="257"/>
                <w:tab w:val="left" w:pos="557"/>
              </w:tabs>
              <w:snapToGrid w:val="0"/>
              <w:jc w:val="both"/>
              <w:rPr>
                <w:rFonts w:ascii="Times New Roman" w:hAnsi="Times New Roman" w:cs="Times New Roman"/>
                <w:sz w:val="28"/>
                <w:szCs w:val="28"/>
                <w:lang w:val="en-US"/>
              </w:rPr>
            </w:pPr>
            <w:r w:rsidRPr="007C0112">
              <w:rPr>
                <w:rFonts w:ascii="Times New Roman" w:hAnsi="Times New Roman" w:cs="Times New Roman"/>
                <w:sz w:val="28"/>
                <w:szCs w:val="28"/>
              </w:rPr>
              <w:sym w:font="Symbol" w:char="F02D"/>
            </w:r>
            <w:r w:rsidRPr="007C0112">
              <w:rPr>
                <w:rFonts w:ascii="Times New Roman" w:hAnsi="Times New Roman" w:cs="Times New Roman"/>
                <w:sz w:val="28"/>
                <w:szCs w:val="28"/>
                <w:lang w:val="en-US"/>
              </w:rPr>
              <w:t xml:space="preserve"> corporate aspects of the adaptation of universal h</w:t>
            </w:r>
            <w:r w:rsidRPr="007C0112">
              <w:rPr>
                <w:rFonts w:ascii="Times New Roman" w:hAnsi="Times New Roman" w:cs="Times New Roman"/>
                <w:sz w:val="28"/>
                <w:szCs w:val="28"/>
                <w:lang w:val="en-US"/>
              </w:rPr>
              <w:t>u</w:t>
            </w:r>
            <w:r w:rsidRPr="007C0112">
              <w:rPr>
                <w:rFonts w:ascii="Times New Roman" w:hAnsi="Times New Roman" w:cs="Times New Roman"/>
                <w:sz w:val="28"/>
                <w:szCs w:val="28"/>
                <w:lang w:val="en-US"/>
              </w:rPr>
              <w:t>man values ​​to behavioral practices of competitive e</w:t>
            </w:r>
            <w:r w:rsidRPr="007C0112">
              <w:rPr>
                <w:rFonts w:ascii="Times New Roman" w:hAnsi="Times New Roman" w:cs="Times New Roman"/>
                <w:sz w:val="28"/>
                <w:szCs w:val="28"/>
                <w:lang w:val="en-US"/>
              </w:rPr>
              <w:t>x</w:t>
            </w:r>
            <w:r w:rsidRPr="007C0112">
              <w:rPr>
                <w:rFonts w:ascii="Times New Roman" w:hAnsi="Times New Roman" w:cs="Times New Roman"/>
                <w:sz w:val="28"/>
                <w:szCs w:val="28"/>
                <w:lang w:val="en-US"/>
              </w:rPr>
              <w:t xml:space="preserve">istence; </w:t>
            </w:r>
          </w:p>
          <w:p w:rsidR="007C0112" w:rsidRDefault="007C0112" w:rsidP="007C0112">
            <w:pPr>
              <w:widowControl w:val="0"/>
              <w:tabs>
                <w:tab w:val="left" w:pos="257"/>
                <w:tab w:val="left" w:pos="557"/>
              </w:tabs>
              <w:snapToGrid w:val="0"/>
              <w:jc w:val="both"/>
              <w:rPr>
                <w:rFonts w:ascii="Times New Roman" w:hAnsi="Times New Roman" w:cs="Times New Roman"/>
                <w:sz w:val="28"/>
                <w:szCs w:val="28"/>
                <w:lang w:val="en-US"/>
              </w:rPr>
            </w:pPr>
            <w:r w:rsidRPr="007C0112">
              <w:rPr>
                <w:rFonts w:ascii="Times New Roman" w:hAnsi="Times New Roman" w:cs="Times New Roman"/>
                <w:sz w:val="28"/>
                <w:szCs w:val="28"/>
              </w:rPr>
              <w:sym w:font="Symbol" w:char="F02D"/>
            </w:r>
            <w:r w:rsidRPr="007C0112">
              <w:rPr>
                <w:rFonts w:ascii="Times New Roman" w:hAnsi="Times New Roman" w:cs="Times New Roman"/>
                <w:sz w:val="28"/>
                <w:szCs w:val="28"/>
                <w:lang w:val="en-US"/>
              </w:rPr>
              <w:t xml:space="preserve"> a set of “open problems” of applied ethical exis</w:t>
            </w:r>
            <w:r w:rsidRPr="007C0112">
              <w:rPr>
                <w:rFonts w:ascii="Times New Roman" w:hAnsi="Times New Roman" w:cs="Times New Roman"/>
                <w:sz w:val="28"/>
                <w:szCs w:val="28"/>
                <w:lang w:val="en-US"/>
              </w:rPr>
              <w:t>t</w:t>
            </w:r>
            <w:r w:rsidRPr="007C0112">
              <w:rPr>
                <w:rFonts w:ascii="Times New Roman" w:hAnsi="Times New Roman" w:cs="Times New Roman"/>
                <w:sz w:val="28"/>
                <w:szCs w:val="28"/>
                <w:lang w:val="en-US"/>
              </w:rPr>
              <w:t xml:space="preserve">ence and their corporate projections; </w:t>
            </w:r>
          </w:p>
          <w:p w:rsidR="007C0112" w:rsidRDefault="007C0112" w:rsidP="007C0112">
            <w:pPr>
              <w:widowControl w:val="0"/>
              <w:tabs>
                <w:tab w:val="left" w:pos="257"/>
                <w:tab w:val="left" w:pos="557"/>
              </w:tabs>
              <w:snapToGrid w:val="0"/>
              <w:jc w:val="both"/>
              <w:rPr>
                <w:rFonts w:ascii="Times New Roman" w:hAnsi="Times New Roman" w:cs="Times New Roman"/>
                <w:sz w:val="28"/>
                <w:szCs w:val="28"/>
                <w:lang w:val="en-US"/>
              </w:rPr>
            </w:pPr>
            <w:r w:rsidRPr="007C0112">
              <w:rPr>
                <w:rFonts w:ascii="Times New Roman" w:hAnsi="Times New Roman" w:cs="Times New Roman"/>
                <w:sz w:val="28"/>
                <w:szCs w:val="28"/>
              </w:rPr>
              <w:sym w:font="Symbol" w:char="F02D"/>
            </w:r>
            <w:r w:rsidRPr="007C0112">
              <w:rPr>
                <w:rFonts w:ascii="Times New Roman" w:hAnsi="Times New Roman" w:cs="Times New Roman"/>
                <w:sz w:val="28"/>
                <w:szCs w:val="28"/>
                <w:lang w:val="en-US"/>
              </w:rPr>
              <w:t xml:space="preserve"> the content of the ethical “code of honor for sports competitions” and the ethos of behavior of the coac</w:t>
            </w:r>
            <w:r w:rsidRPr="007C0112">
              <w:rPr>
                <w:rFonts w:ascii="Times New Roman" w:hAnsi="Times New Roman" w:cs="Times New Roman"/>
                <w:sz w:val="28"/>
                <w:szCs w:val="28"/>
                <w:lang w:val="en-US"/>
              </w:rPr>
              <w:t>h</w:t>
            </w:r>
            <w:r w:rsidRPr="007C0112">
              <w:rPr>
                <w:rFonts w:ascii="Times New Roman" w:hAnsi="Times New Roman" w:cs="Times New Roman"/>
                <w:sz w:val="28"/>
                <w:szCs w:val="28"/>
                <w:lang w:val="en-US"/>
              </w:rPr>
              <w:t xml:space="preserve">ing community; </w:t>
            </w:r>
          </w:p>
          <w:p w:rsidR="007C0112" w:rsidRPr="007C0112" w:rsidRDefault="007C0112" w:rsidP="007C0112">
            <w:pPr>
              <w:widowControl w:val="0"/>
              <w:tabs>
                <w:tab w:val="left" w:pos="257"/>
                <w:tab w:val="left" w:pos="557"/>
              </w:tabs>
              <w:snapToGrid w:val="0"/>
              <w:jc w:val="both"/>
              <w:rPr>
                <w:rFonts w:ascii="Times New Roman" w:eastAsia="Calibri" w:hAnsi="Times New Roman" w:cs="Times New Roman"/>
                <w:color w:val="000000"/>
                <w:sz w:val="28"/>
                <w:szCs w:val="28"/>
                <w:lang w:val="en-US"/>
              </w:rPr>
            </w:pPr>
            <w:r w:rsidRPr="007C0112">
              <w:rPr>
                <w:rFonts w:ascii="Times New Roman" w:hAnsi="Times New Roman" w:cs="Times New Roman"/>
                <w:sz w:val="28"/>
                <w:szCs w:val="28"/>
              </w:rPr>
              <w:sym w:font="Symbol" w:char="F02D"/>
            </w:r>
            <w:r w:rsidRPr="007C0112">
              <w:rPr>
                <w:rFonts w:ascii="Times New Roman" w:hAnsi="Times New Roman" w:cs="Times New Roman"/>
                <w:sz w:val="28"/>
                <w:szCs w:val="28"/>
                <w:lang w:val="en-US"/>
              </w:rPr>
              <w:t xml:space="preserve"> </w:t>
            </w:r>
            <w:proofErr w:type="gramStart"/>
            <w:r w:rsidRPr="007C0112">
              <w:rPr>
                <w:rFonts w:ascii="Times New Roman" w:hAnsi="Times New Roman" w:cs="Times New Roman"/>
                <w:sz w:val="28"/>
                <w:szCs w:val="28"/>
                <w:lang w:val="en-US"/>
              </w:rPr>
              <w:t>artistic</w:t>
            </w:r>
            <w:proofErr w:type="gramEnd"/>
            <w:r w:rsidRPr="007C0112">
              <w:rPr>
                <w:rFonts w:ascii="Times New Roman" w:hAnsi="Times New Roman" w:cs="Times New Roman"/>
                <w:sz w:val="28"/>
                <w:szCs w:val="28"/>
                <w:lang w:val="en-US"/>
              </w:rPr>
              <w:t xml:space="preserve"> means of professional (spectacular) self-expression.</w:t>
            </w:r>
          </w:p>
        </w:tc>
      </w:tr>
      <w:tr w:rsidR="007C0112" w:rsidRPr="007A6333" w:rsidTr="007C0112">
        <w:tc>
          <w:tcPr>
            <w:tcW w:w="9570" w:type="dxa"/>
            <w:gridSpan w:val="2"/>
            <w:tcBorders>
              <w:top w:val="single" w:sz="4" w:space="0" w:color="auto"/>
              <w:left w:val="single" w:sz="4" w:space="0" w:color="auto"/>
              <w:bottom w:val="single" w:sz="4" w:space="0" w:color="auto"/>
              <w:right w:val="single" w:sz="4" w:space="0" w:color="auto"/>
            </w:tcBorders>
            <w:hideMark/>
          </w:tcPr>
          <w:p w:rsidR="007C0112" w:rsidRPr="007C0112" w:rsidRDefault="007C0112" w:rsidP="007C0112">
            <w:pPr>
              <w:jc w:val="center"/>
              <w:rPr>
                <w:rFonts w:ascii="Times New Roman" w:eastAsia="Times New Roman" w:hAnsi="Times New Roman" w:cs="Times New Roman"/>
                <w:b/>
                <w:sz w:val="28"/>
                <w:szCs w:val="28"/>
                <w:lang w:val="en-US"/>
              </w:rPr>
            </w:pPr>
            <w:r w:rsidRPr="007C0112">
              <w:rPr>
                <w:rFonts w:ascii="Times New Roman" w:hAnsi="Times New Roman" w:cs="Times New Roman"/>
                <w:b/>
                <w:sz w:val="28"/>
                <w:szCs w:val="28"/>
                <w:lang w:val="en-US"/>
              </w:rPr>
              <w:t>Summary of the academic discipline:</w:t>
            </w:r>
          </w:p>
          <w:p w:rsidR="007C0112" w:rsidRPr="007C0112" w:rsidRDefault="007C0112" w:rsidP="007C0112">
            <w:pPr>
              <w:pStyle w:val="1"/>
              <w:ind w:firstLine="431"/>
              <w:jc w:val="both"/>
              <w:rPr>
                <w:sz w:val="28"/>
                <w:szCs w:val="28"/>
                <w:lang w:val="en-US" w:eastAsia="en-US"/>
              </w:rPr>
            </w:pPr>
            <w:r w:rsidRPr="007A6333">
              <w:rPr>
                <w:bCs/>
                <w:sz w:val="28"/>
                <w:szCs w:val="28"/>
                <w:lang w:val="en-US"/>
              </w:rPr>
              <w:t>Ethics, its subject and role in society. Specificity of aesthetic development of reality. Principles and conceptual frameworks of ethical and aesthetic consciousness. Professional features of sports ethics and its corporate codifications The role and significance of artistic values ​​in the context of martial arts and their public representation.</w:t>
            </w:r>
          </w:p>
        </w:tc>
      </w:tr>
    </w:tbl>
    <w:p w:rsidR="007C0112" w:rsidRPr="007C0112" w:rsidRDefault="007C0112" w:rsidP="007C0112">
      <w:pPr>
        <w:spacing w:after="0" w:line="240" w:lineRule="auto"/>
        <w:rPr>
          <w:rFonts w:ascii="Times New Roman" w:eastAsia="Calibri" w:hAnsi="Times New Roman" w:cs="Times New Roman"/>
          <w:kern w:val="2"/>
          <w:sz w:val="28"/>
          <w:szCs w:val="28"/>
          <w:lang w:val="en-US"/>
        </w:rPr>
      </w:pPr>
    </w:p>
    <w:p w:rsidR="00897FC8" w:rsidRPr="007C0112" w:rsidRDefault="00897FC8" w:rsidP="007C0112">
      <w:pPr>
        <w:shd w:val="clear" w:color="auto" w:fill="FFFFFF"/>
        <w:spacing w:after="0" w:line="240" w:lineRule="auto"/>
        <w:ind w:firstLine="703"/>
        <w:jc w:val="both"/>
        <w:outlineLvl w:val="0"/>
        <w:rPr>
          <w:rFonts w:ascii="Times New Roman" w:hAnsi="Times New Roman" w:cs="Times New Roman"/>
          <w:sz w:val="28"/>
          <w:szCs w:val="28"/>
          <w:lang w:val="en-US"/>
        </w:rPr>
      </w:pPr>
    </w:p>
    <w:sectPr w:rsidR="00897FC8" w:rsidRPr="007C0112" w:rsidSect="008553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CB2DAD"/>
    <w:multiLevelType w:val="hybridMultilevel"/>
    <w:tmpl w:val="E4F065A6"/>
    <w:lvl w:ilvl="0" w:tplc="04190001">
      <w:start w:val="1"/>
      <w:numFmt w:val="bullet"/>
      <w:lvlText w:val=""/>
      <w:lvlJc w:val="left"/>
      <w:pPr>
        <w:tabs>
          <w:tab w:val="num" w:pos="720"/>
        </w:tabs>
        <w:ind w:left="720" w:hanging="360"/>
      </w:pPr>
      <w:rPr>
        <w:rFonts w:ascii="Symbol" w:hAnsi="Symbol" w:hint="default"/>
      </w:rPr>
    </w:lvl>
    <w:lvl w:ilvl="1" w:tplc="D382A628">
      <w:start w:val="1"/>
      <w:numFmt w:val="decimal"/>
      <w:lvlText w:val="%2."/>
      <w:lvlJc w:val="left"/>
      <w:pPr>
        <w:tabs>
          <w:tab w:val="num" w:pos="1440"/>
        </w:tabs>
        <w:ind w:left="1440" w:hanging="360"/>
      </w:pPr>
      <w:rPr>
        <w:sz w:val="24"/>
        <w:szCs w:val="24"/>
      </w:rPr>
    </w:lvl>
    <w:lvl w:ilvl="2" w:tplc="17E64EF8">
      <w:start w:val="1"/>
      <w:numFmt w:val="decimal"/>
      <w:lvlText w:val="%3."/>
      <w:lvlJc w:val="left"/>
      <w:pPr>
        <w:tabs>
          <w:tab w:val="num" w:pos="2160"/>
        </w:tabs>
        <w:ind w:left="2160" w:hanging="360"/>
      </w:pPr>
      <w:rPr>
        <w:rFonts w:ascii="Times New Roman" w:eastAsia="Times New Roman" w:hAnsi="Times New Roman"/>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59960ABB"/>
    <w:multiLevelType w:val="hybridMultilevel"/>
    <w:tmpl w:val="D58AC19E"/>
    <w:lvl w:ilvl="0" w:tplc="822442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AF82E4A"/>
    <w:multiLevelType w:val="hybridMultilevel"/>
    <w:tmpl w:val="13AC1A2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54E"/>
    <w:rsid w:val="000260CB"/>
    <w:rsid w:val="000312FF"/>
    <w:rsid w:val="000921B5"/>
    <w:rsid w:val="00095E27"/>
    <w:rsid w:val="000A4978"/>
    <w:rsid w:val="000B1D48"/>
    <w:rsid w:val="001135FA"/>
    <w:rsid w:val="0012198A"/>
    <w:rsid w:val="00125DCE"/>
    <w:rsid w:val="00137D91"/>
    <w:rsid w:val="0016054E"/>
    <w:rsid w:val="001A195C"/>
    <w:rsid w:val="001B30A3"/>
    <w:rsid w:val="001F7912"/>
    <w:rsid w:val="00236AF6"/>
    <w:rsid w:val="00247138"/>
    <w:rsid w:val="00260586"/>
    <w:rsid w:val="002A3D8D"/>
    <w:rsid w:val="002B7BA5"/>
    <w:rsid w:val="002D07EE"/>
    <w:rsid w:val="00327F71"/>
    <w:rsid w:val="003566F6"/>
    <w:rsid w:val="00370CB9"/>
    <w:rsid w:val="003B3498"/>
    <w:rsid w:val="003B677D"/>
    <w:rsid w:val="003F7FCF"/>
    <w:rsid w:val="0043612D"/>
    <w:rsid w:val="00452226"/>
    <w:rsid w:val="004A1FE0"/>
    <w:rsid w:val="004E2E31"/>
    <w:rsid w:val="004F5407"/>
    <w:rsid w:val="004F5D4B"/>
    <w:rsid w:val="00530607"/>
    <w:rsid w:val="0054668E"/>
    <w:rsid w:val="00567CFD"/>
    <w:rsid w:val="005B2303"/>
    <w:rsid w:val="005B3414"/>
    <w:rsid w:val="005D212E"/>
    <w:rsid w:val="005D3049"/>
    <w:rsid w:val="005F1960"/>
    <w:rsid w:val="005F439D"/>
    <w:rsid w:val="00603DBB"/>
    <w:rsid w:val="00622AB8"/>
    <w:rsid w:val="006970AB"/>
    <w:rsid w:val="006A64F0"/>
    <w:rsid w:val="006C0671"/>
    <w:rsid w:val="006F4B37"/>
    <w:rsid w:val="00742CB7"/>
    <w:rsid w:val="00743AC1"/>
    <w:rsid w:val="00773ACD"/>
    <w:rsid w:val="0078273F"/>
    <w:rsid w:val="00783CE6"/>
    <w:rsid w:val="0078440B"/>
    <w:rsid w:val="0079340F"/>
    <w:rsid w:val="007A6333"/>
    <w:rsid w:val="007C0112"/>
    <w:rsid w:val="007E5F00"/>
    <w:rsid w:val="00815A9E"/>
    <w:rsid w:val="00827104"/>
    <w:rsid w:val="00833CF4"/>
    <w:rsid w:val="00855336"/>
    <w:rsid w:val="00897FC8"/>
    <w:rsid w:val="008C058E"/>
    <w:rsid w:val="008C4553"/>
    <w:rsid w:val="008F2AF4"/>
    <w:rsid w:val="0099703B"/>
    <w:rsid w:val="00997E09"/>
    <w:rsid w:val="009A4618"/>
    <w:rsid w:val="00A44C21"/>
    <w:rsid w:val="00A466A9"/>
    <w:rsid w:val="00A4787E"/>
    <w:rsid w:val="00B9270C"/>
    <w:rsid w:val="00B96E5F"/>
    <w:rsid w:val="00C10709"/>
    <w:rsid w:val="00C46901"/>
    <w:rsid w:val="00C54466"/>
    <w:rsid w:val="00C65E63"/>
    <w:rsid w:val="00CA5458"/>
    <w:rsid w:val="00CC7B58"/>
    <w:rsid w:val="00D436D0"/>
    <w:rsid w:val="00D57A87"/>
    <w:rsid w:val="00D57FE9"/>
    <w:rsid w:val="00DC17A3"/>
    <w:rsid w:val="00DF31DC"/>
    <w:rsid w:val="00E00FD3"/>
    <w:rsid w:val="00E11166"/>
    <w:rsid w:val="00E21EAF"/>
    <w:rsid w:val="00E9296C"/>
    <w:rsid w:val="00F036E6"/>
    <w:rsid w:val="00F32B07"/>
    <w:rsid w:val="00F40FD0"/>
    <w:rsid w:val="00F60B9E"/>
    <w:rsid w:val="00F826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4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8">
    <w:name w:val="Font Style38"/>
    <w:basedOn w:val="a0"/>
    <w:rsid w:val="000260CB"/>
    <w:rPr>
      <w:rFonts w:ascii="Times New Roman" w:hAnsi="Times New Roman" w:cs="Times New Roman"/>
      <w:sz w:val="26"/>
      <w:szCs w:val="26"/>
    </w:rPr>
  </w:style>
  <w:style w:type="paragraph" w:customStyle="1" w:styleId="Style18">
    <w:name w:val="Style18"/>
    <w:basedOn w:val="a"/>
    <w:rsid w:val="000260C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3">
    <w:name w:val="Font Style43"/>
    <w:basedOn w:val="a0"/>
    <w:rsid w:val="000260CB"/>
    <w:rPr>
      <w:rFonts w:ascii="Times New Roman" w:hAnsi="Times New Roman" w:cs="Times New Roman"/>
      <w:i/>
      <w:iCs/>
      <w:sz w:val="26"/>
      <w:szCs w:val="26"/>
    </w:rPr>
  </w:style>
  <w:style w:type="character" w:customStyle="1" w:styleId="FontStyle39">
    <w:name w:val="Font Style39"/>
    <w:basedOn w:val="a0"/>
    <w:rsid w:val="000260CB"/>
    <w:rPr>
      <w:rFonts w:ascii="Times New Roman" w:hAnsi="Times New Roman" w:cs="Times New Roman"/>
      <w:b/>
      <w:bCs/>
      <w:sz w:val="26"/>
      <w:szCs w:val="26"/>
    </w:rPr>
  </w:style>
  <w:style w:type="paragraph" w:customStyle="1" w:styleId="Style9">
    <w:name w:val="Style9"/>
    <w:basedOn w:val="a"/>
    <w:rsid w:val="000260C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
    <w:name w:val="Style22"/>
    <w:basedOn w:val="a"/>
    <w:rsid w:val="00897FC8"/>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FontStyle40">
    <w:name w:val="Font Style40"/>
    <w:rsid w:val="00897FC8"/>
    <w:rPr>
      <w:rFonts w:ascii="Times New Roman" w:hAnsi="Times New Roman" w:cs="Times New Roman"/>
      <w:b/>
      <w:bCs/>
      <w:i/>
      <w:iCs/>
      <w:sz w:val="26"/>
      <w:szCs w:val="26"/>
    </w:rPr>
  </w:style>
  <w:style w:type="paragraph" w:customStyle="1" w:styleId="1">
    <w:name w:val="Обычный1"/>
    <w:uiPriority w:val="99"/>
    <w:rsid w:val="005D212E"/>
    <w:pPr>
      <w:widowControl w:val="0"/>
      <w:spacing w:after="0" w:line="240" w:lineRule="auto"/>
    </w:pPr>
    <w:rPr>
      <w:rFonts w:ascii="Times New Roman" w:eastAsia="Times New Roman" w:hAnsi="Times New Roman" w:cs="Times New Roman"/>
      <w:lang w:eastAsia="ru-RU"/>
    </w:rPr>
  </w:style>
  <w:style w:type="paragraph" w:styleId="a4">
    <w:name w:val="List Paragraph"/>
    <w:basedOn w:val="a"/>
    <w:uiPriority w:val="34"/>
    <w:qFormat/>
    <w:rsid w:val="00125DCE"/>
    <w:pPr>
      <w:ind w:left="720"/>
      <w:contextualSpacing/>
    </w:pPr>
    <w:rPr>
      <w:rFonts w:ascii="Calibri" w:eastAsia="Calibri" w:hAnsi="Calibri" w:cs="Times New Roman"/>
    </w:rPr>
  </w:style>
  <w:style w:type="paragraph" w:customStyle="1" w:styleId="TableParagraph">
    <w:name w:val="Table Paragraph"/>
    <w:basedOn w:val="a"/>
    <w:uiPriority w:val="1"/>
    <w:qFormat/>
    <w:rsid w:val="007C0112"/>
    <w:pPr>
      <w:widowControl w:val="0"/>
      <w:autoSpaceDE w:val="0"/>
      <w:autoSpaceDN w:val="0"/>
      <w:spacing w:after="0" w:line="301" w:lineRule="exact"/>
      <w:ind w:left="107"/>
    </w:pPr>
    <w:rPr>
      <w:rFonts w:ascii="Times New Roman" w:eastAsia="Times New Roman" w:hAnsi="Times New Roman" w:cs="Times New Roman"/>
    </w:rPr>
  </w:style>
  <w:style w:type="character" w:styleId="a5">
    <w:name w:val="Strong"/>
    <w:basedOn w:val="a0"/>
    <w:uiPriority w:val="22"/>
    <w:qFormat/>
    <w:rsid w:val="007C0112"/>
    <w:rPr>
      <w:b/>
      <w:bCs/>
    </w:rPr>
  </w:style>
  <w:style w:type="character" w:customStyle="1" w:styleId="rynqvb">
    <w:name w:val="rynqvb"/>
    <w:basedOn w:val="a0"/>
    <w:rsid w:val="007C01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4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8">
    <w:name w:val="Font Style38"/>
    <w:basedOn w:val="a0"/>
    <w:rsid w:val="000260CB"/>
    <w:rPr>
      <w:rFonts w:ascii="Times New Roman" w:hAnsi="Times New Roman" w:cs="Times New Roman"/>
      <w:sz w:val="26"/>
      <w:szCs w:val="26"/>
    </w:rPr>
  </w:style>
  <w:style w:type="paragraph" w:customStyle="1" w:styleId="Style18">
    <w:name w:val="Style18"/>
    <w:basedOn w:val="a"/>
    <w:rsid w:val="000260C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3">
    <w:name w:val="Font Style43"/>
    <w:basedOn w:val="a0"/>
    <w:rsid w:val="000260CB"/>
    <w:rPr>
      <w:rFonts w:ascii="Times New Roman" w:hAnsi="Times New Roman" w:cs="Times New Roman"/>
      <w:i/>
      <w:iCs/>
      <w:sz w:val="26"/>
      <w:szCs w:val="26"/>
    </w:rPr>
  </w:style>
  <w:style w:type="character" w:customStyle="1" w:styleId="FontStyle39">
    <w:name w:val="Font Style39"/>
    <w:basedOn w:val="a0"/>
    <w:rsid w:val="000260CB"/>
    <w:rPr>
      <w:rFonts w:ascii="Times New Roman" w:hAnsi="Times New Roman" w:cs="Times New Roman"/>
      <w:b/>
      <w:bCs/>
      <w:sz w:val="26"/>
      <w:szCs w:val="26"/>
    </w:rPr>
  </w:style>
  <w:style w:type="paragraph" w:customStyle="1" w:styleId="Style9">
    <w:name w:val="Style9"/>
    <w:basedOn w:val="a"/>
    <w:rsid w:val="000260C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
    <w:name w:val="Style22"/>
    <w:basedOn w:val="a"/>
    <w:rsid w:val="00897FC8"/>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FontStyle40">
    <w:name w:val="Font Style40"/>
    <w:rsid w:val="00897FC8"/>
    <w:rPr>
      <w:rFonts w:ascii="Times New Roman" w:hAnsi="Times New Roman" w:cs="Times New Roman"/>
      <w:b/>
      <w:bCs/>
      <w:i/>
      <w:iCs/>
      <w:sz w:val="26"/>
      <w:szCs w:val="26"/>
    </w:rPr>
  </w:style>
  <w:style w:type="paragraph" w:customStyle="1" w:styleId="1">
    <w:name w:val="Обычный1"/>
    <w:uiPriority w:val="99"/>
    <w:rsid w:val="005D212E"/>
    <w:pPr>
      <w:widowControl w:val="0"/>
      <w:spacing w:after="0" w:line="240" w:lineRule="auto"/>
    </w:pPr>
    <w:rPr>
      <w:rFonts w:ascii="Times New Roman" w:eastAsia="Times New Roman" w:hAnsi="Times New Roman" w:cs="Times New Roman"/>
      <w:lang w:eastAsia="ru-RU"/>
    </w:rPr>
  </w:style>
  <w:style w:type="paragraph" w:styleId="a4">
    <w:name w:val="List Paragraph"/>
    <w:basedOn w:val="a"/>
    <w:uiPriority w:val="34"/>
    <w:qFormat/>
    <w:rsid w:val="00125DCE"/>
    <w:pPr>
      <w:ind w:left="720"/>
      <w:contextualSpacing/>
    </w:pPr>
    <w:rPr>
      <w:rFonts w:ascii="Calibri" w:eastAsia="Calibri" w:hAnsi="Calibri" w:cs="Times New Roman"/>
    </w:rPr>
  </w:style>
  <w:style w:type="paragraph" w:customStyle="1" w:styleId="TableParagraph">
    <w:name w:val="Table Paragraph"/>
    <w:basedOn w:val="a"/>
    <w:uiPriority w:val="1"/>
    <w:qFormat/>
    <w:rsid w:val="007C0112"/>
    <w:pPr>
      <w:widowControl w:val="0"/>
      <w:autoSpaceDE w:val="0"/>
      <w:autoSpaceDN w:val="0"/>
      <w:spacing w:after="0" w:line="301" w:lineRule="exact"/>
      <w:ind w:left="107"/>
    </w:pPr>
    <w:rPr>
      <w:rFonts w:ascii="Times New Roman" w:eastAsia="Times New Roman" w:hAnsi="Times New Roman" w:cs="Times New Roman"/>
    </w:rPr>
  </w:style>
  <w:style w:type="character" w:styleId="a5">
    <w:name w:val="Strong"/>
    <w:basedOn w:val="a0"/>
    <w:uiPriority w:val="22"/>
    <w:qFormat/>
    <w:rsid w:val="007C0112"/>
    <w:rPr>
      <w:b/>
      <w:bCs/>
    </w:rPr>
  </w:style>
  <w:style w:type="character" w:customStyle="1" w:styleId="rynqvb">
    <w:name w:val="rynqvb"/>
    <w:basedOn w:val="a0"/>
    <w:rsid w:val="007C01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982125">
      <w:bodyDiv w:val="1"/>
      <w:marLeft w:val="0"/>
      <w:marRight w:val="0"/>
      <w:marTop w:val="0"/>
      <w:marBottom w:val="0"/>
      <w:divBdr>
        <w:top w:val="none" w:sz="0" w:space="0" w:color="auto"/>
        <w:left w:val="none" w:sz="0" w:space="0" w:color="auto"/>
        <w:bottom w:val="none" w:sz="0" w:space="0" w:color="auto"/>
        <w:right w:val="none" w:sz="0" w:space="0" w:color="auto"/>
      </w:divBdr>
    </w:div>
    <w:div w:id="178272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6B0C0-EF4C-4522-AC60-40FC66129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1175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2021-12-03T07:07:00Z</cp:lastPrinted>
  <dcterms:created xsi:type="dcterms:W3CDTF">2025-07-23T08:18:00Z</dcterms:created>
  <dcterms:modified xsi:type="dcterms:W3CDTF">2025-07-23T08:18:00Z</dcterms:modified>
</cp:coreProperties>
</file>